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AE6" w:rsidRDefault="00B028FA" w:rsidP="00B028FA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B367B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028FA" w:rsidRDefault="00B028FA" w:rsidP="00B028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67B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6750" cy="790575"/>
            <wp:effectExtent l="19050" t="0" r="0" b="0"/>
            <wp:docPr id="3" name="Рисунок 1" descr="герб_письм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письмо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28FA" w:rsidRPr="00B367B4" w:rsidRDefault="00B028FA" w:rsidP="00B028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28FA" w:rsidRPr="00B367B4" w:rsidRDefault="00B028FA" w:rsidP="00B028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7B4">
        <w:rPr>
          <w:rFonts w:ascii="Times New Roman" w:hAnsi="Times New Roman" w:cs="Times New Roman"/>
          <w:b/>
          <w:sz w:val="24"/>
          <w:szCs w:val="24"/>
        </w:rPr>
        <w:t>СОВЕТ ДЕПУТАТОВ ТРЕТЬЕГО СОЗЫВА МУНИЦИПАЛЬНОГО ОБРАЗОВАНИЯ ГОРБУНКОВСКОЕ СЕЛЬСКОЕ ПОСЕЛЕНИЕ МУНИЦИПАЛ</w:t>
      </w:r>
      <w:r>
        <w:rPr>
          <w:rFonts w:ascii="Times New Roman" w:hAnsi="Times New Roman" w:cs="Times New Roman"/>
          <w:b/>
          <w:sz w:val="24"/>
          <w:szCs w:val="24"/>
        </w:rPr>
        <w:t>ЬНОГО ОБРАЗОВАНИЯ ЛОМОНОСОВСКОГО МУНИЦИПАЛЬНОГО</w:t>
      </w:r>
      <w:r w:rsidRPr="00B367B4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B367B4">
        <w:rPr>
          <w:rFonts w:ascii="Times New Roman" w:hAnsi="Times New Roman" w:cs="Times New Roman"/>
          <w:b/>
          <w:sz w:val="24"/>
          <w:szCs w:val="24"/>
        </w:rPr>
        <w:t xml:space="preserve"> ЛЕНИНГРАДСКОЙ ОБЛАСТИ</w:t>
      </w:r>
    </w:p>
    <w:p w:rsidR="00B028FA" w:rsidRPr="00B367B4" w:rsidRDefault="00B028FA" w:rsidP="00B028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28FA" w:rsidRDefault="006D3AEE" w:rsidP="00B028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3B2D6C" w:rsidRPr="00B367B4" w:rsidRDefault="003B2D6C" w:rsidP="00B028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28FA" w:rsidRPr="00B367B4" w:rsidRDefault="00B028FA" w:rsidP="00B028F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367B4">
        <w:rPr>
          <w:rFonts w:ascii="Times New Roman" w:hAnsi="Times New Roman" w:cs="Times New Roman"/>
          <w:b/>
          <w:sz w:val="24"/>
          <w:szCs w:val="24"/>
        </w:rPr>
        <w:t>от «</w:t>
      </w:r>
      <w:r w:rsidR="006D3AEE">
        <w:rPr>
          <w:rFonts w:ascii="Times New Roman" w:hAnsi="Times New Roman" w:cs="Times New Roman"/>
          <w:b/>
          <w:sz w:val="24"/>
          <w:szCs w:val="24"/>
        </w:rPr>
        <w:t xml:space="preserve"> 29</w:t>
      </w:r>
      <w:r>
        <w:rPr>
          <w:rFonts w:ascii="Times New Roman" w:hAnsi="Times New Roman" w:cs="Times New Roman"/>
          <w:b/>
          <w:sz w:val="24"/>
          <w:szCs w:val="24"/>
        </w:rPr>
        <w:t xml:space="preserve"> » сентября </w:t>
      </w:r>
      <w:r w:rsidRPr="00B367B4">
        <w:rPr>
          <w:rFonts w:ascii="Times New Roman" w:hAnsi="Times New Roman" w:cs="Times New Roman"/>
          <w:b/>
          <w:sz w:val="24"/>
          <w:szCs w:val="24"/>
        </w:rPr>
        <w:t xml:space="preserve"> 2014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  <w:r w:rsidR="006D3AE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67B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6D3AEE">
        <w:rPr>
          <w:rFonts w:ascii="Times New Roman" w:hAnsi="Times New Roman" w:cs="Times New Roman"/>
          <w:b/>
          <w:sz w:val="24"/>
          <w:szCs w:val="24"/>
        </w:rPr>
        <w:t>35</w:t>
      </w:r>
    </w:p>
    <w:p w:rsidR="00B028FA" w:rsidRPr="00B367B4" w:rsidRDefault="00B028FA" w:rsidP="00B028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/>
      </w:tblPr>
      <w:tblGrid>
        <w:gridCol w:w="5323"/>
      </w:tblGrid>
      <w:tr w:rsidR="00B028FA" w:rsidRPr="00B367B4" w:rsidTr="006D3AEE">
        <w:trPr>
          <w:trHeight w:val="1316"/>
        </w:trPr>
        <w:tc>
          <w:tcPr>
            <w:tcW w:w="5323" w:type="dxa"/>
          </w:tcPr>
          <w:p w:rsidR="00B028FA" w:rsidRDefault="00B028FA" w:rsidP="006D3A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7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внесении </w:t>
            </w:r>
            <w:r w:rsidRPr="00B367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изменений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решение </w:t>
            </w:r>
          </w:p>
          <w:p w:rsidR="00B028FA" w:rsidRDefault="00B028FA" w:rsidP="006D3A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№47 от 20.12.2013 "О местном бюджете</w:t>
            </w:r>
          </w:p>
          <w:p w:rsidR="00B028FA" w:rsidRPr="00B367B4" w:rsidRDefault="00704CFE" w:rsidP="006D3A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B028FA">
              <w:rPr>
                <w:rFonts w:ascii="Times New Roman" w:hAnsi="Times New Roman" w:cs="Times New Roman"/>
                <w:b/>
                <w:sz w:val="24"/>
                <w:szCs w:val="24"/>
              </w:rPr>
              <w:t>униципального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028F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Горбунковское </w:t>
            </w:r>
            <w:r w:rsidR="00B028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сельское поселение </w:t>
            </w:r>
            <w:r w:rsidR="006D3A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028FA">
              <w:rPr>
                <w:rFonts w:ascii="Times New Roman" w:hAnsi="Times New Roman" w:cs="Times New Roman"/>
                <w:b/>
                <w:sz w:val="24"/>
                <w:szCs w:val="24"/>
              </w:rPr>
              <w:t>на 2014 год"</w:t>
            </w:r>
          </w:p>
        </w:tc>
      </w:tr>
    </w:tbl>
    <w:p w:rsidR="006D3AEE" w:rsidRDefault="006D3AEE" w:rsidP="006D3AEE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28FA" w:rsidRDefault="006D3AEE" w:rsidP="006D3AEE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028FA" w:rsidRPr="00B028FA">
        <w:rPr>
          <w:rFonts w:ascii="Times New Roman" w:hAnsi="Times New Roman" w:cs="Times New Roman"/>
          <w:sz w:val="24"/>
          <w:szCs w:val="24"/>
        </w:rPr>
        <w:t xml:space="preserve">Заслушав председателя постоянной планово-бюджетной комиссии Мальцева Д.Н., в  соответствии со ст.185 Федерального закона РФ от 31.07.1998 г № 145-ФЗ «Бюджетный кодекс РФ» (в редакции Федеральных законов) и с Федеральным законом от 06.10.2003 г. № 131-ФЗ «Об общих принципах организации местного самоуправления в РФ» (в редакции Федеральных законов) совет депутатов муниципального образования Горбунковское сельское поселение сельское поселение </w:t>
      </w:r>
      <w:r w:rsidR="00B028FA" w:rsidRPr="00B028FA">
        <w:rPr>
          <w:rFonts w:ascii="Times New Roman" w:hAnsi="Times New Roman" w:cs="Times New Roman"/>
          <w:b/>
          <w:sz w:val="24"/>
          <w:szCs w:val="24"/>
        </w:rPr>
        <w:t>решил:</w:t>
      </w:r>
      <w:r w:rsidR="00B028FA" w:rsidRPr="00B028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28FA" w:rsidRPr="00B028FA" w:rsidRDefault="00B028FA" w:rsidP="00B028FA">
      <w:pPr>
        <w:tabs>
          <w:tab w:val="left" w:pos="540"/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8FA" w:rsidRDefault="00B028FA" w:rsidP="00704C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8FA">
        <w:rPr>
          <w:rFonts w:ascii="Times New Roman" w:hAnsi="Times New Roman" w:cs="Times New Roman"/>
          <w:sz w:val="24"/>
          <w:szCs w:val="24"/>
        </w:rPr>
        <w:t xml:space="preserve">   1) Внести в решение совета депутатов муниципального образования Горбунковское сельское поселение №47 от 20.12.2013 г. «О местном бюджете муниципального образования Горбунковское сельское поселение на 2014 год» (с изменениями и дополнениями, внесенными решениями совета депутатов муниципального образования Горбунковское сельское поселение от 14.02.2014 №10, от 21.08.2014 № 24, от 11.09.2014 №30)  следующие изменения и дополнения:</w:t>
      </w:r>
    </w:p>
    <w:p w:rsidR="00704CFE" w:rsidRPr="00B028FA" w:rsidRDefault="00704CFE" w:rsidP="00704C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28FA" w:rsidRPr="00B028FA" w:rsidRDefault="00B028FA" w:rsidP="00704CFE">
      <w:pPr>
        <w:numPr>
          <w:ilvl w:val="0"/>
          <w:numId w:val="3"/>
        </w:numPr>
        <w:tabs>
          <w:tab w:val="clear" w:pos="36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28FA">
        <w:rPr>
          <w:rFonts w:ascii="Times New Roman" w:hAnsi="Times New Roman" w:cs="Times New Roman"/>
          <w:sz w:val="24"/>
          <w:szCs w:val="24"/>
        </w:rPr>
        <w:t>Пункт 1 Статьи 1 «Основные характеристики местного бюджета муниципального образования Горбунковское сельское поселение  на 2014 год» изложить в новой редакции:</w:t>
      </w:r>
    </w:p>
    <w:p w:rsidR="00B028FA" w:rsidRPr="00B028FA" w:rsidRDefault="00B028FA" w:rsidP="00704CFE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028FA" w:rsidRPr="00B028FA" w:rsidRDefault="00B028FA" w:rsidP="00704C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8FA">
        <w:rPr>
          <w:rFonts w:ascii="Times New Roman" w:hAnsi="Times New Roman" w:cs="Times New Roman"/>
          <w:sz w:val="24"/>
          <w:szCs w:val="24"/>
        </w:rPr>
        <w:t xml:space="preserve">          Утвердить основные характеристики местного бюджета муниципального образования Горбунковское сельское поселение на 2014 год:</w:t>
      </w:r>
    </w:p>
    <w:p w:rsidR="00B028FA" w:rsidRPr="00B028FA" w:rsidRDefault="00B028FA" w:rsidP="00B028FA">
      <w:pPr>
        <w:spacing w:after="0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B028FA">
        <w:rPr>
          <w:rFonts w:ascii="Times New Roman" w:hAnsi="Times New Roman" w:cs="Times New Roman"/>
          <w:sz w:val="24"/>
          <w:szCs w:val="24"/>
        </w:rPr>
        <w:t xml:space="preserve">      прогнозируемый объем доходов бюджета в сумме      53718,0 тыс. рублей;</w:t>
      </w:r>
    </w:p>
    <w:p w:rsidR="00B028FA" w:rsidRPr="00B028FA" w:rsidRDefault="00B028FA" w:rsidP="00B028FA">
      <w:pPr>
        <w:spacing w:after="0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B028FA">
        <w:rPr>
          <w:rFonts w:ascii="Times New Roman" w:hAnsi="Times New Roman" w:cs="Times New Roman"/>
          <w:sz w:val="24"/>
          <w:szCs w:val="24"/>
        </w:rPr>
        <w:t xml:space="preserve">      прогнозируемый объем расходов бюджета в сумме    68199,4 тыс. рублей,</w:t>
      </w:r>
    </w:p>
    <w:p w:rsidR="00B028FA" w:rsidRDefault="00B028FA" w:rsidP="00704CFE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B028FA">
        <w:rPr>
          <w:rFonts w:ascii="Times New Roman" w:hAnsi="Times New Roman" w:cs="Times New Roman"/>
          <w:sz w:val="24"/>
          <w:szCs w:val="24"/>
        </w:rPr>
        <w:t xml:space="preserve">      прогнозируемый дефицит бюджета в сумме                14481,4 тыс. рублей.</w:t>
      </w:r>
    </w:p>
    <w:p w:rsidR="00B028FA" w:rsidRPr="00B028FA" w:rsidRDefault="00B028FA" w:rsidP="00704CFE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B028FA" w:rsidRPr="00B028FA" w:rsidRDefault="00B028FA" w:rsidP="00704CFE">
      <w:pPr>
        <w:numPr>
          <w:ilvl w:val="0"/>
          <w:numId w:val="3"/>
        </w:numPr>
        <w:tabs>
          <w:tab w:val="clear" w:pos="36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28FA">
        <w:rPr>
          <w:rFonts w:ascii="Times New Roman" w:hAnsi="Times New Roman" w:cs="Times New Roman"/>
          <w:sz w:val="24"/>
          <w:szCs w:val="24"/>
        </w:rPr>
        <w:t>Приложение 1 статьи 1 «Источники внутреннего финансирования дефицита местного бюджета муниципального образования Горбунковское сельское поселение на 2014 год», приложение 2 статьи 2 «Прогнозируемые поступления доходов в местный бюджет муниципального образования Горбунковское сельское поселение на 2014 год», приложение 5 статьи 3  «Распределение бюджетных ассигнований по разделам и подразделам, целевым статьям и видам расходов классификации расходов местного бюджета муниципального образования Горбунковское сельское поселение  на 2014 год», приложение 6 статьи 3 «Ведомственная структура расходов местного бюджета муниципального образования Горбунковское сельское поселение на 2014 год изложить в новой редакции.</w:t>
      </w:r>
    </w:p>
    <w:p w:rsidR="00AB04E1" w:rsidRDefault="00B028FA" w:rsidP="00AB04E1">
      <w:pPr>
        <w:numPr>
          <w:ilvl w:val="0"/>
          <w:numId w:val="3"/>
        </w:numPr>
        <w:tabs>
          <w:tab w:val="clear" w:pos="36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28FA">
        <w:rPr>
          <w:rFonts w:ascii="Times New Roman" w:hAnsi="Times New Roman" w:cs="Times New Roman"/>
          <w:sz w:val="24"/>
          <w:szCs w:val="24"/>
        </w:rPr>
        <w:t xml:space="preserve">Пункты 2 и 3 Статьи 4 «Особенности установления отдельных расходных обязательств и использования бюджетных  ассигнований по обеспечению деятельности муниципальных органов </w:t>
      </w:r>
      <w:r w:rsidRPr="00B028FA">
        <w:rPr>
          <w:rFonts w:ascii="Times New Roman" w:hAnsi="Times New Roman" w:cs="Times New Roman"/>
          <w:sz w:val="24"/>
          <w:szCs w:val="24"/>
        </w:rPr>
        <w:lastRenderedPageBreak/>
        <w:t>муниципального образования Горбунковское сельское поселение и бюджетных учреждений» изложить в новой редакции:</w:t>
      </w:r>
    </w:p>
    <w:p w:rsidR="00AB04E1" w:rsidRPr="00AB04E1" w:rsidRDefault="00AB04E1" w:rsidP="00AB04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28FA" w:rsidRDefault="00AB04E1" w:rsidP="00704CFE">
      <w:pPr>
        <w:spacing w:after="0" w:line="24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</w:t>
      </w:r>
      <w:r w:rsidR="00B028FA" w:rsidRPr="00B028FA">
        <w:rPr>
          <w:rFonts w:ascii="Times New Roman" w:hAnsi="Times New Roman" w:cs="Times New Roman"/>
          <w:sz w:val="24"/>
          <w:szCs w:val="24"/>
        </w:rPr>
        <w:t>Утвердить расход</w:t>
      </w:r>
      <w:r>
        <w:rPr>
          <w:rFonts w:ascii="Times New Roman" w:hAnsi="Times New Roman" w:cs="Times New Roman"/>
          <w:sz w:val="24"/>
          <w:szCs w:val="24"/>
        </w:rPr>
        <w:t xml:space="preserve">ы на обеспечение  деятельности </w:t>
      </w:r>
      <w:r w:rsidR="00B028FA" w:rsidRPr="00B028FA">
        <w:rPr>
          <w:rFonts w:ascii="Times New Roman" w:hAnsi="Times New Roman" w:cs="Times New Roman"/>
          <w:sz w:val="24"/>
          <w:szCs w:val="24"/>
        </w:rPr>
        <w:t>местн</w:t>
      </w:r>
      <w:r>
        <w:rPr>
          <w:rFonts w:ascii="Times New Roman" w:hAnsi="Times New Roman" w:cs="Times New Roman"/>
          <w:sz w:val="24"/>
          <w:szCs w:val="24"/>
        </w:rPr>
        <w:t>ой администрации муниципального</w:t>
      </w:r>
      <w:r w:rsidR="00B028FA" w:rsidRPr="00B028FA">
        <w:rPr>
          <w:rFonts w:ascii="Times New Roman" w:hAnsi="Times New Roman" w:cs="Times New Roman"/>
          <w:sz w:val="24"/>
          <w:szCs w:val="24"/>
        </w:rPr>
        <w:t xml:space="preserve"> образования Го</w:t>
      </w:r>
      <w:r>
        <w:rPr>
          <w:rFonts w:ascii="Times New Roman" w:hAnsi="Times New Roman" w:cs="Times New Roman"/>
          <w:sz w:val="24"/>
          <w:szCs w:val="24"/>
        </w:rPr>
        <w:t xml:space="preserve">рбунковское сельское поселение </w:t>
      </w:r>
      <w:r w:rsidR="00B028FA" w:rsidRPr="00B028FA">
        <w:rPr>
          <w:rFonts w:ascii="Times New Roman" w:hAnsi="Times New Roman" w:cs="Times New Roman"/>
          <w:sz w:val="24"/>
          <w:szCs w:val="24"/>
        </w:rPr>
        <w:t>в сумм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="00B028FA" w:rsidRPr="00B028FA">
        <w:rPr>
          <w:rFonts w:ascii="Times New Roman" w:hAnsi="Times New Roman" w:cs="Times New Roman"/>
          <w:sz w:val="24"/>
          <w:szCs w:val="24"/>
        </w:rPr>
        <w:t>12348,4 тыс. рублей.</w:t>
      </w:r>
    </w:p>
    <w:p w:rsidR="00AB04E1" w:rsidRPr="00B028FA" w:rsidRDefault="00AB04E1" w:rsidP="00704CFE">
      <w:pPr>
        <w:spacing w:after="0" w:line="24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B028FA" w:rsidRDefault="00B028FA" w:rsidP="00704CFE">
      <w:pPr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B028FA">
        <w:rPr>
          <w:rFonts w:ascii="Times New Roman" w:hAnsi="Times New Roman" w:cs="Times New Roman"/>
          <w:sz w:val="24"/>
          <w:szCs w:val="24"/>
        </w:rPr>
        <w:t>3. Утвердить расходы на обеспечение деятельности муниципального бюджетного учреждения «Центр культуры, спорта и молодежной политики муниципального образования Горбунковское сельское поселение» в сумме 18595,8 тыс. рублей.</w:t>
      </w:r>
    </w:p>
    <w:p w:rsidR="00704CFE" w:rsidRPr="00B028FA" w:rsidRDefault="00704CFE" w:rsidP="00704CFE">
      <w:pPr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B028FA" w:rsidRDefault="00B028FA" w:rsidP="00704C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8FA">
        <w:rPr>
          <w:rFonts w:ascii="Times New Roman" w:hAnsi="Times New Roman" w:cs="Times New Roman"/>
          <w:sz w:val="24"/>
          <w:szCs w:val="24"/>
        </w:rPr>
        <w:t xml:space="preserve">   2) Настоящее решение вступает в силу со дня его официального опубликования (обнародования) и подлежит размещению на официальном сайте муниципального образования Горбунковское сельское поселение  по электронному адресу: </w:t>
      </w:r>
      <w:hyperlink r:id="rId7" w:history="1">
        <w:r w:rsidRPr="00B028FA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Pr="00B028FA">
        <w:rPr>
          <w:rFonts w:ascii="Times New Roman" w:hAnsi="Times New Roman" w:cs="Times New Roman"/>
          <w:sz w:val="24"/>
          <w:szCs w:val="24"/>
        </w:rPr>
        <w:t>.</w:t>
      </w:r>
    </w:p>
    <w:p w:rsidR="00AB04E1" w:rsidRPr="00B028FA" w:rsidRDefault="00AB04E1" w:rsidP="00AB04E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28FA" w:rsidRPr="00B028FA" w:rsidRDefault="00B028FA" w:rsidP="00AB04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8FA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B028FA" w:rsidRPr="00B028FA" w:rsidRDefault="00B028FA" w:rsidP="00AB04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28FA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                                                                                  Ю.А.Нецветаев                                                                  </w:t>
      </w:r>
    </w:p>
    <w:p w:rsidR="00B028FA" w:rsidRPr="00B028FA" w:rsidRDefault="00B028FA" w:rsidP="00AB04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28FA" w:rsidRPr="00B028FA" w:rsidRDefault="00B028FA" w:rsidP="00B028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28FA" w:rsidRPr="00B028FA" w:rsidRDefault="00B028FA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8FA" w:rsidRDefault="00B028FA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8FA" w:rsidRDefault="00B028FA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8FA" w:rsidRDefault="00B028FA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8FA" w:rsidRDefault="00B028FA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8FA" w:rsidRDefault="00B028FA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8FA" w:rsidRDefault="00B028FA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8FA" w:rsidRDefault="00B028FA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8FA" w:rsidRDefault="00B028FA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28FA" w:rsidRDefault="00B028FA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3AEE" w:rsidRDefault="006D3AE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3AEE" w:rsidRDefault="006D3AE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8853" w:type="dxa"/>
        <w:tblInd w:w="93" w:type="dxa"/>
        <w:tblLook w:val="04A0"/>
      </w:tblPr>
      <w:tblGrid>
        <w:gridCol w:w="10471"/>
        <w:gridCol w:w="4514"/>
        <w:gridCol w:w="2191"/>
        <w:gridCol w:w="1927"/>
      </w:tblGrid>
      <w:tr w:rsidR="00CE634E" w:rsidRPr="00CE634E" w:rsidTr="001566B8">
        <w:trPr>
          <w:trHeight w:val="248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CE634E" w:rsidRPr="00CE634E" w:rsidTr="001566B8">
        <w:trPr>
          <w:trHeight w:val="248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255" w:type="dxa"/>
              <w:tblLook w:val="04A0"/>
            </w:tblPr>
            <w:tblGrid>
              <w:gridCol w:w="2566"/>
              <w:gridCol w:w="283"/>
              <w:gridCol w:w="3592"/>
              <w:gridCol w:w="3814"/>
            </w:tblGrid>
            <w:tr w:rsidR="001566B8" w:rsidRPr="001566B8" w:rsidTr="001566B8">
              <w:trPr>
                <w:trHeight w:val="248"/>
              </w:trPr>
              <w:tc>
                <w:tcPr>
                  <w:tcW w:w="2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right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right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35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right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3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right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  <w:r w:rsidRPr="001566B8"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  <w:t>Приложение 1</w:t>
                  </w:r>
                </w:p>
              </w:tc>
            </w:tr>
            <w:tr w:rsidR="001566B8" w:rsidRPr="001566B8" w:rsidTr="001566B8">
              <w:trPr>
                <w:trHeight w:val="248"/>
              </w:trPr>
              <w:tc>
                <w:tcPr>
                  <w:tcW w:w="2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right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right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35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right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3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right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  <w:r w:rsidRPr="001566B8"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  <w:t>к решению совета депутатов</w:t>
                  </w:r>
                </w:p>
              </w:tc>
            </w:tr>
            <w:tr w:rsidR="001566B8" w:rsidRPr="001566B8" w:rsidTr="001566B8">
              <w:trPr>
                <w:trHeight w:val="248"/>
              </w:trPr>
              <w:tc>
                <w:tcPr>
                  <w:tcW w:w="2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35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3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right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  <w:r w:rsidRPr="001566B8"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  <w:t>МО Горбунковское сельское поселение</w:t>
                  </w:r>
                </w:p>
              </w:tc>
            </w:tr>
            <w:tr w:rsidR="001566B8" w:rsidRPr="001566B8" w:rsidTr="001566B8">
              <w:trPr>
                <w:trHeight w:val="248"/>
              </w:trPr>
              <w:tc>
                <w:tcPr>
                  <w:tcW w:w="2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35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3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right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  <w:r w:rsidRPr="001566B8"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  <w:t>от  29 сентября 2014 года №35</w:t>
                  </w:r>
                </w:p>
              </w:tc>
            </w:tr>
            <w:tr w:rsidR="001566B8" w:rsidRPr="001566B8" w:rsidTr="001566B8">
              <w:trPr>
                <w:trHeight w:val="248"/>
              </w:trPr>
              <w:tc>
                <w:tcPr>
                  <w:tcW w:w="2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35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3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</w:tr>
            <w:tr w:rsidR="001566B8" w:rsidRPr="001566B8" w:rsidTr="001566B8">
              <w:trPr>
                <w:trHeight w:val="248"/>
              </w:trPr>
              <w:tc>
                <w:tcPr>
                  <w:tcW w:w="2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35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3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</w:tr>
            <w:tr w:rsidR="001566B8" w:rsidRPr="001566B8" w:rsidTr="001566B8">
              <w:trPr>
                <w:trHeight w:val="379"/>
              </w:trPr>
              <w:tc>
                <w:tcPr>
                  <w:tcW w:w="2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35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3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</w:p>
              </w:tc>
            </w:tr>
            <w:tr w:rsidR="001566B8" w:rsidRPr="001566B8" w:rsidTr="001566B8">
              <w:trPr>
                <w:trHeight w:val="379"/>
              </w:trPr>
              <w:tc>
                <w:tcPr>
                  <w:tcW w:w="1025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b/>
                      <w:bCs/>
                    </w:rPr>
                  </w:pPr>
                  <w:r w:rsidRPr="001566B8">
                    <w:rPr>
                      <w:rFonts w:ascii="Arial CYR" w:eastAsia="Times New Roman" w:hAnsi="Arial CYR" w:cs="Arial CYR"/>
                      <w:b/>
                      <w:bCs/>
                    </w:rPr>
                    <w:t>ИСТОЧНИКИ</w:t>
                  </w:r>
                </w:p>
              </w:tc>
            </w:tr>
            <w:tr w:rsidR="001566B8" w:rsidRPr="001566B8" w:rsidTr="001566B8">
              <w:trPr>
                <w:trHeight w:val="379"/>
              </w:trPr>
              <w:tc>
                <w:tcPr>
                  <w:tcW w:w="1025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b/>
                      <w:bCs/>
                    </w:rPr>
                  </w:pPr>
                  <w:r w:rsidRPr="001566B8">
                    <w:rPr>
                      <w:rFonts w:ascii="Arial CYR" w:eastAsia="Times New Roman" w:hAnsi="Arial CYR" w:cs="Arial CYR"/>
                      <w:b/>
                      <w:bCs/>
                    </w:rPr>
                    <w:t>внутреннего финансирования дефицита местного бюджета</w:t>
                  </w:r>
                </w:p>
              </w:tc>
            </w:tr>
            <w:tr w:rsidR="001566B8" w:rsidRPr="001566B8" w:rsidTr="001566B8">
              <w:trPr>
                <w:trHeight w:val="327"/>
              </w:trPr>
              <w:tc>
                <w:tcPr>
                  <w:tcW w:w="1025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b/>
                      <w:bCs/>
                    </w:rPr>
                  </w:pPr>
                  <w:r w:rsidRPr="001566B8">
                    <w:rPr>
                      <w:rFonts w:ascii="Arial CYR" w:eastAsia="Times New Roman" w:hAnsi="Arial CYR" w:cs="Arial CYR"/>
                      <w:b/>
                      <w:bCs/>
                    </w:rPr>
                    <w:t>муниципального образования Горбунковское сельское поселение</w:t>
                  </w:r>
                </w:p>
              </w:tc>
            </w:tr>
            <w:tr w:rsidR="001566B8" w:rsidRPr="001566B8" w:rsidTr="001566B8">
              <w:trPr>
                <w:trHeight w:val="327"/>
              </w:trPr>
              <w:tc>
                <w:tcPr>
                  <w:tcW w:w="1025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b/>
                      <w:bCs/>
                    </w:rPr>
                  </w:pPr>
                  <w:r w:rsidRPr="001566B8">
                    <w:rPr>
                      <w:rFonts w:ascii="Arial CYR" w:eastAsia="Times New Roman" w:hAnsi="Arial CYR" w:cs="Arial CYR"/>
                      <w:b/>
                      <w:bCs/>
                    </w:rPr>
                    <w:t>на 2014 год</w:t>
                  </w:r>
                </w:p>
              </w:tc>
            </w:tr>
            <w:tr w:rsidR="001566B8" w:rsidRPr="001566B8" w:rsidTr="001566B8">
              <w:trPr>
                <w:trHeight w:val="330"/>
              </w:trPr>
              <w:tc>
                <w:tcPr>
                  <w:tcW w:w="2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35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3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b/>
                      <w:bCs/>
                      <w:sz w:val="26"/>
                      <w:szCs w:val="26"/>
                    </w:rPr>
                  </w:pPr>
                </w:p>
              </w:tc>
            </w:tr>
            <w:tr w:rsidR="001566B8" w:rsidRPr="001566B8" w:rsidTr="001566B8">
              <w:trPr>
                <w:trHeight w:val="634"/>
              </w:trPr>
              <w:tc>
                <w:tcPr>
                  <w:tcW w:w="2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  <w:r w:rsidRPr="001566B8"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387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  <w:r w:rsidRPr="001566B8"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  <w:t>Источники доходов</w:t>
                  </w:r>
                </w:p>
              </w:tc>
              <w:tc>
                <w:tcPr>
                  <w:tcW w:w="38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  <w:r w:rsidRPr="001566B8"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  <w:t>Сумма (тыс.руб.)</w:t>
                  </w:r>
                </w:p>
              </w:tc>
            </w:tr>
            <w:tr w:rsidR="001566B8" w:rsidRPr="001566B8" w:rsidTr="001566B8">
              <w:trPr>
                <w:trHeight w:val="300"/>
              </w:trPr>
              <w:tc>
                <w:tcPr>
                  <w:tcW w:w="25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4"/>
                      <w:szCs w:val="24"/>
                    </w:rPr>
                  </w:pPr>
                  <w:r w:rsidRPr="001566B8">
                    <w:rPr>
                      <w:rFonts w:ascii="Arial CYR" w:eastAsia="Times New Roman" w:hAnsi="Arial CYR" w:cs="Arial CYR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4"/>
                      <w:szCs w:val="24"/>
                    </w:rPr>
                  </w:pPr>
                  <w:r w:rsidRPr="001566B8">
                    <w:rPr>
                      <w:rFonts w:ascii="Arial CYR" w:eastAsia="Times New Roman" w:hAnsi="Arial CYR" w:cs="Arial CYR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4"/>
                      <w:szCs w:val="24"/>
                    </w:rPr>
                  </w:pPr>
                  <w:r w:rsidRPr="001566B8">
                    <w:rPr>
                      <w:rFonts w:ascii="Arial CYR" w:eastAsia="Times New Roman" w:hAnsi="Arial CYR" w:cs="Arial CYR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4"/>
                      <w:szCs w:val="24"/>
                    </w:rPr>
                  </w:pPr>
                  <w:r w:rsidRPr="001566B8">
                    <w:rPr>
                      <w:rFonts w:ascii="Arial CYR" w:eastAsia="Times New Roman" w:hAnsi="Arial CYR" w:cs="Arial CYR"/>
                      <w:sz w:val="24"/>
                      <w:szCs w:val="24"/>
                    </w:rPr>
                    <w:t>3</w:t>
                  </w:r>
                </w:p>
              </w:tc>
            </w:tr>
            <w:tr w:rsidR="001566B8" w:rsidRPr="001566B8" w:rsidTr="001566B8">
              <w:trPr>
                <w:trHeight w:val="919"/>
              </w:trPr>
              <w:tc>
                <w:tcPr>
                  <w:tcW w:w="25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rPr>
                      <w:rFonts w:ascii="Arial CYR" w:eastAsia="Times New Roman" w:hAnsi="Arial CYR" w:cs="Arial CYR"/>
                    </w:rPr>
                  </w:pPr>
                  <w:r w:rsidRPr="001566B8">
                    <w:rPr>
                      <w:rFonts w:ascii="Arial CYR" w:eastAsia="Times New Roman" w:hAnsi="Arial CYR" w:cs="Arial CYR"/>
                    </w:rPr>
                    <w:t>906 01 05 02 01 10 0000 510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rPr>
                      <w:rFonts w:ascii="Arial CYR" w:eastAsia="Times New Roman" w:hAnsi="Arial CYR" w:cs="Arial CYR"/>
                    </w:rPr>
                  </w:pPr>
                  <w:r w:rsidRPr="001566B8">
                    <w:rPr>
                      <w:rFonts w:ascii="Arial CYR" w:eastAsia="Times New Roman" w:hAnsi="Arial CYR" w:cs="Arial CYR"/>
                    </w:rPr>
                    <w:t> </w:t>
                  </w:r>
                </w:p>
              </w:tc>
              <w:tc>
                <w:tcPr>
                  <w:tcW w:w="35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  <w:r w:rsidRPr="001566B8"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  <w:t>Увеличение прочих остатков денежных средств бюджетов поселений</w:t>
                  </w:r>
                </w:p>
              </w:tc>
              <w:tc>
                <w:tcPr>
                  <w:tcW w:w="3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</w:rPr>
                  </w:pPr>
                  <w:r w:rsidRPr="001566B8">
                    <w:rPr>
                      <w:rFonts w:ascii="Arial CYR" w:eastAsia="Times New Roman" w:hAnsi="Arial CYR" w:cs="Arial CYR"/>
                    </w:rPr>
                    <w:t>-53 718,0</w:t>
                  </w:r>
                </w:p>
              </w:tc>
            </w:tr>
            <w:tr w:rsidR="001566B8" w:rsidRPr="001566B8" w:rsidTr="001566B8">
              <w:trPr>
                <w:trHeight w:val="919"/>
              </w:trPr>
              <w:tc>
                <w:tcPr>
                  <w:tcW w:w="25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rPr>
                      <w:rFonts w:ascii="Arial CYR" w:eastAsia="Times New Roman" w:hAnsi="Arial CYR" w:cs="Arial CYR"/>
                    </w:rPr>
                  </w:pPr>
                  <w:r w:rsidRPr="001566B8">
                    <w:rPr>
                      <w:rFonts w:ascii="Arial CYR" w:eastAsia="Times New Roman" w:hAnsi="Arial CYR" w:cs="Arial CYR"/>
                    </w:rPr>
                    <w:t>906 01 05 02 01 10 0000 610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rPr>
                      <w:rFonts w:ascii="Arial CYR" w:eastAsia="Times New Roman" w:hAnsi="Arial CYR" w:cs="Arial CYR"/>
                    </w:rPr>
                  </w:pPr>
                  <w:r w:rsidRPr="001566B8">
                    <w:rPr>
                      <w:rFonts w:ascii="Arial CYR" w:eastAsia="Times New Roman" w:hAnsi="Arial CYR" w:cs="Arial CYR"/>
                    </w:rPr>
                    <w:t> </w:t>
                  </w:r>
                </w:p>
              </w:tc>
              <w:tc>
                <w:tcPr>
                  <w:tcW w:w="35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</w:pPr>
                  <w:r w:rsidRPr="001566B8">
                    <w:rPr>
                      <w:rFonts w:ascii="Arial CYR" w:eastAsia="Times New Roman" w:hAnsi="Arial CYR" w:cs="Arial CYR"/>
                      <w:sz w:val="20"/>
                      <w:szCs w:val="20"/>
                    </w:rPr>
                    <w:t>Уменьшение прочих остатков денежных средств бюджетов поселений</w:t>
                  </w:r>
                </w:p>
              </w:tc>
              <w:tc>
                <w:tcPr>
                  <w:tcW w:w="3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</w:rPr>
                  </w:pPr>
                  <w:r w:rsidRPr="001566B8">
                    <w:rPr>
                      <w:rFonts w:ascii="Arial CYR" w:eastAsia="Times New Roman" w:hAnsi="Arial CYR" w:cs="Arial CYR"/>
                    </w:rPr>
                    <w:t>68 199,4</w:t>
                  </w:r>
                </w:p>
              </w:tc>
            </w:tr>
            <w:tr w:rsidR="001566B8" w:rsidRPr="001566B8" w:rsidTr="001566B8">
              <w:trPr>
                <w:trHeight w:val="799"/>
              </w:trPr>
              <w:tc>
                <w:tcPr>
                  <w:tcW w:w="25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4"/>
                      <w:szCs w:val="24"/>
                    </w:rPr>
                  </w:pPr>
                  <w:r w:rsidRPr="001566B8">
                    <w:rPr>
                      <w:rFonts w:ascii="Arial CYR" w:eastAsia="Times New Roman" w:hAnsi="Arial CYR" w:cs="Arial CYR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4"/>
                      <w:szCs w:val="24"/>
                    </w:rPr>
                  </w:pPr>
                  <w:r w:rsidRPr="001566B8">
                    <w:rPr>
                      <w:rFonts w:ascii="Arial CYR" w:eastAsia="Times New Roman" w:hAnsi="Arial CYR" w:cs="Arial CYR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</w:rPr>
                  </w:pPr>
                  <w:r w:rsidRPr="001566B8"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</w:rPr>
                    <w:t>ВСЕГО  источников финансирования</w:t>
                  </w:r>
                </w:p>
              </w:tc>
              <w:tc>
                <w:tcPr>
                  <w:tcW w:w="3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566B8" w:rsidRPr="001566B8" w:rsidRDefault="001566B8" w:rsidP="001566B8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b/>
                      <w:bCs/>
                    </w:rPr>
                  </w:pPr>
                  <w:r w:rsidRPr="001566B8">
                    <w:rPr>
                      <w:rFonts w:ascii="Arial CYR" w:eastAsia="Times New Roman" w:hAnsi="Arial CYR" w:cs="Arial CYR"/>
                      <w:b/>
                      <w:bCs/>
                    </w:rPr>
                    <w:t>14 481,4</w:t>
                  </w:r>
                </w:p>
              </w:tc>
            </w:tr>
          </w:tbl>
          <w:p w:rsidR="00CE634E" w:rsidRPr="00CE634E" w:rsidRDefault="00CE634E" w:rsidP="00CE634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CE634E" w:rsidRPr="00CE634E" w:rsidTr="001566B8">
        <w:trPr>
          <w:trHeight w:val="248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CE634E" w:rsidRPr="00CE634E" w:rsidTr="001566B8">
        <w:trPr>
          <w:trHeight w:val="248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CE634E" w:rsidRPr="00CE634E" w:rsidTr="001566B8">
        <w:trPr>
          <w:trHeight w:val="248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CE634E" w:rsidRPr="00CE634E" w:rsidTr="001566B8">
        <w:trPr>
          <w:trHeight w:val="248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CE634E" w:rsidRPr="00CE634E" w:rsidTr="001566B8">
        <w:trPr>
          <w:trHeight w:val="379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</w:tbl>
    <w:p w:rsidR="001566B8" w:rsidRDefault="001566B8" w:rsidP="00CE634E">
      <w:pPr>
        <w:spacing w:after="0" w:line="240" w:lineRule="auto"/>
        <w:jc w:val="center"/>
        <w:rPr>
          <w:rFonts w:ascii="Arial CYR" w:eastAsia="Times New Roman" w:hAnsi="Arial CYR" w:cs="Arial CYR"/>
          <w:b/>
          <w:bCs/>
        </w:rPr>
        <w:sectPr w:rsidR="001566B8" w:rsidSect="005D60A1">
          <w:type w:val="continuous"/>
          <w:pgSz w:w="11906" w:h="16838" w:code="9"/>
          <w:pgMar w:top="539" w:right="567" w:bottom="719" w:left="1134" w:header="709" w:footer="709" w:gutter="0"/>
          <w:cols w:space="708"/>
          <w:docGrid w:linePitch="360"/>
        </w:sectPr>
      </w:pPr>
    </w:p>
    <w:tbl>
      <w:tblPr>
        <w:tblW w:w="9853" w:type="dxa"/>
        <w:tblInd w:w="93" w:type="dxa"/>
        <w:tblLook w:val="04A0"/>
      </w:tblPr>
      <w:tblGrid>
        <w:gridCol w:w="9853"/>
      </w:tblGrid>
      <w:tr w:rsidR="00CE634E" w:rsidRPr="00CE634E" w:rsidTr="001566B8">
        <w:trPr>
          <w:trHeight w:val="379"/>
        </w:trPr>
        <w:tc>
          <w:tcPr>
            <w:tcW w:w="9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</w:p>
        </w:tc>
      </w:tr>
      <w:tr w:rsidR="00CE634E" w:rsidRPr="00CE634E" w:rsidTr="001566B8">
        <w:trPr>
          <w:trHeight w:val="379"/>
        </w:trPr>
        <w:tc>
          <w:tcPr>
            <w:tcW w:w="9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</w:p>
        </w:tc>
      </w:tr>
      <w:tr w:rsidR="00CE634E" w:rsidRPr="00CE634E" w:rsidTr="001566B8">
        <w:trPr>
          <w:trHeight w:val="327"/>
        </w:trPr>
        <w:tc>
          <w:tcPr>
            <w:tcW w:w="9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</w:p>
        </w:tc>
      </w:tr>
      <w:tr w:rsidR="00CE634E" w:rsidRPr="00CE634E" w:rsidTr="001566B8">
        <w:trPr>
          <w:trHeight w:val="327"/>
        </w:trPr>
        <w:tc>
          <w:tcPr>
            <w:tcW w:w="9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34E" w:rsidRPr="00CE634E" w:rsidRDefault="00CE634E" w:rsidP="00CE634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</w:p>
        </w:tc>
      </w:tr>
    </w:tbl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827" w:type="dxa"/>
        <w:tblInd w:w="93" w:type="dxa"/>
        <w:tblLook w:val="04A0"/>
      </w:tblPr>
      <w:tblGrid>
        <w:gridCol w:w="2460"/>
        <w:gridCol w:w="278"/>
        <w:gridCol w:w="4365"/>
        <w:gridCol w:w="1559"/>
        <w:gridCol w:w="2165"/>
      </w:tblGrid>
      <w:tr w:rsidR="001566B8" w:rsidRPr="001566B8" w:rsidTr="001566B8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Приложение 2</w:t>
            </w:r>
          </w:p>
        </w:tc>
      </w:tr>
      <w:tr w:rsidR="001566B8" w:rsidRPr="001566B8" w:rsidTr="001566B8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к решению совета депутатов</w:t>
            </w:r>
          </w:p>
        </w:tc>
      </w:tr>
      <w:tr w:rsidR="001566B8" w:rsidRPr="001566B8" w:rsidTr="001566B8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1566B8" w:rsidRPr="001566B8" w:rsidTr="001566B8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от  29 сентября 2014 года №35</w:t>
            </w:r>
          </w:p>
        </w:tc>
      </w:tr>
      <w:tr w:rsidR="001566B8" w:rsidRPr="001566B8" w:rsidTr="001566B8">
        <w:trPr>
          <w:trHeight w:val="25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0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566B8" w:rsidRPr="001566B8" w:rsidTr="001566B8">
        <w:trPr>
          <w:trHeight w:val="390"/>
        </w:trPr>
        <w:tc>
          <w:tcPr>
            <w:tcW w:w="108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</w:rPr>
              <w:t>ПРОГНОЗИРУЕМЫЕ</w:t>
            </w:r>
          </w:p>
        </w:tc>
      </w:tr>
      <w:tr w:rsidR="001566B8" w:rsidRPr="001566B8" w:rsidTr="001566B8">
        <w:trPr>
          <w:trHeight w:val="300"/>
        </w:trPr>
        <w:tc>
          <w:tcPr>
            <w:tcW w:w="108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</w:rPr>
              <w:t>поступления доходов в местный бюджет муниципального образования</w:t>
            </w:r>
          </w:p>
        </w:tc>
      </w:tr>
      <w:tr w:rsidR="001566B8" w:rsidRPr="001566B8" w:rsidTr="001566B8">
        <w:trPr>
          <w:trHeight w:val="300"/>
        </w:trPr>
        <w:tc>
          <w:tcPr>
            <w:tcW w:w="108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</w:rPr>
              <w:t>Горбунковское сельское поселение на 2014 год</w:t>
            </w:r>
          </w:p>
        </w:tc>
      </w:tr>
      <w:tr w:rsidR="001566B8" w:rsidRPr="001566B8" w:rsidTr="001566B8">
        <w:trPr>
          <w:trHeight w:val="12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5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1566B8" w:rsidRPr="001566B8" w:rsidTr="001566B8">
        <w:trPr>
          <w:trHeight w:val="525"/>
        </w:trPr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Источники доходов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Сумма (тыс.руб.)</w:t>
            </w:r>
          </w:p>
        </w:tc>
      </w:tr>
      <w:tr w:rsidR="001566B8" w:rsidRPr="001566B8" w:rsidTr="001566B8">
        <w:trPr>
          <w:trHeight w:val="394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100 00000 00 0000 000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40 519,0</w:t>
            </w:r>
          </w:p>
        </w:tc>
      </w:tr>
      <w:tr w:rsidR="001566B8" w:rsidRPr="001566B8" w:rsidTr="001566B8">
        <w:trPr>
          <w:trHeight w:val="34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101 00000 00 0000 000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13 744,3</w:t>
            </w:r>
          </w:p>
        </w:tc>
      </w:tr>
      <w:tr w:rsidR="001566B8" w:rsidRPr="001566B8" w:rsidTr="001566B8">
        <w:trPr>
          <w:trHeight w:val="34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101 02000 01 0000 110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13 744,3</w:t>
            </w:r>
          </w:p>
        </w:tc>
      </w:tr>
      <w:tr w:rsidR="001566B8" w:rsidRPr="001566B8" w:rsidTr="001566B8">
        <w:trPr>
          <w:trHeight w:val="69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103 00000 00 0000 000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 xml:space="preserve">Налоги на товары (работы, услуги), реализуемые на </w:t>
            </w:r>
            <w:proofErr w:type="spellStart"/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террттории</w:t>
            </w:r>
            <w:proofErr w:type="spellEnd"/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1 865,6</w:t>
            </w:r>
          </w:p>
        </w:tc>
      </w:tr>
      <w:tr w:rsidR="001566B8" w:rsidRPr="001566B8" w:rsidTr="001566B8">
        <w:trPr>
          <w:trHeight w:val="69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103 02000 01 0000 110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1 865,6</w:t>
            </w:r>
          </w:p>
        </w:tc>
      </w:tr>
      <w:tr w:rsidR="001566B8" w:rsidRPr="001566B8" w:rsidTr="001566B8">
        <w:trPr>
          <w:trHeight w:val="327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106 00000 00 0000 000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21 594,1</w:t>
            </w:r>
          </w:p>
        </w:tc>
      </w:tr>
      <w:tr w:rsidR="001566B8" w:rsidRPr="001566B8" w:rsidTr="001566B8">
        <w:trPr>
          <w:trHeight w:val="34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106 01000 00 0000 110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365,6</w:t>
            </w:r>
          </w:p>
        </w:tc>
      </w:tr>
      <w:tr w:rsidR="001566B8" w:rsidRPr="001566B8" w:rsidTr="001566B8">
        <w:trPr>
          <w:trHeight w:val="327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106 04000 02 0000 110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Транспортный налог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6 493,5</w:t>
            </w:r>
          </w:p>
        </w:tc>
      </w:tr>
      <w:tr w:rsidR="001566B8" w:rsidRPr="001566B8" w:rsidTr="001566B8">
        <w:trPr>
          <w:trHeight w:val="31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106 06000 00 0000 110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Земельный налог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14 735,0</w:t>
            </w:r>
          </w:p>
        </w:tc>
      </w:tr>
      <w:tr w:rsidR="001566B8" w:rsidRPr="001566B8" w:rsidTr="001566B8">
        <w:trPr>
          <w:trHeight w:val="31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108 00000 00 0000 000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50,0</w:t>
            </w:r>
          </w:p>
        </w:tc>
      </w:tr>
      <w:tr w:rsidR="001566B8" w:rsidRPr="001566B8" w:rsidTr="001566B8">
        <w:trPr>
          <w:trHeight w:val="634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111 00000 00 0000 000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Доходы от использования имущества находящегося в государственной и муниципальной собственности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2 765,0</w:t>
            </w:r>
          </w:p>
        </w:tc>
      </w:tr>
      <w:tr w:rsidR="001566B8" w:rsidRPr="001566B8" w:rsidTr="001566B8">
        <w:trPr>
          <w:trHeight w:val="1639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111 05000 00 0000 120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620,0</w:t>
            </w:r>
          </w:p>
        </w:tc>
      </w:tr>
      <w:tr w:rsidR="001566B8" w:rsidRPr="001566B8" w:rsidTr="001566B8">
        <w:trPr>
          <w:trHeight w:val="1677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111 09000 00 0000 120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2 145,0</w:t>
            </w:r>
          </w:p>
        </w:tc>
      </w:tr>
      <w:tr w:rsidR="001566B8" w:rsidRPr="001566B8" w:rsidTr="001566B8">
        <w:trPr>
          <w:trHeight w:val="608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114 00000 00 0000 000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500,0</w:t>
            </w:r>
          </w:p>
        </w:tc>
      </w:tr>
      <w:tr w:rsidR="001566B8" w:rsidRPr="001566B8" w:rsidTr="001566B8">
        <w:trPr>
          <w:trHeight w:val="1152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114 06000 00 0000 430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500,0</w:t>
            </w:r>
          </w:p>
        </w:tc>
      </w:tr>
      <w:tr w:rsidR="001566B8" w:rsidRPr="001566B8" w:rsidTr="001566B8">
        <w:trPr>
          <w:trHeight w:val="4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</w:rPr>
              <w:t>200 00000 00 0000 000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</w:rPr>
              <w:t>Безвозмездные поступления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13 199,0</w:t>
            </w:r>
          </w:p>
        </w:tc>
      </w:tr>
      <w:tr w:rsidR="001566B8" w:rsidRPr="001566B8" w:rsidTr="001566B8">
        <w:trPr>
          <w:trHeight w:val="454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6B8" w:rsidRPr="001566B8" w:rsidRDefault="001566B8" w:rsidP="001566B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566B8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53 718,0</w:t>
            </w:r>
          </w:p>
        </w:tc>
      </w:tr>
    </w:tbl>
    <w:p w:rsidR="00267FDC" w:rsidRDefault="00267FDC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267FDC" w:rsidSect="001566B8">
          <w:type w:val="continuous"/>
          <w:pgSz w:w="11906" w:h="16838" w:code="9"/>
          <w:pgMar w:top="709" w:right="850" w:bottom="1134" w:left="709" w:header="709" w:footer="709" w:gutter="0"/>
          <w:cols w:space="708"/>
          <w:docGrid w:linePitch="360"/>
        </w:sectPr>
      </w:pPr>
    </w:p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703" w:type="dxa"/>
        <w:tblInd w:w="93" w:type="dxa"/>
        <w:tblLook w:val="04A0"/>
      </w:tblPr>
      <w:tblGrid>
        <w:gridCol w:w="518"/>
        <w:gridCol w:w="7293"/>
        <w:gridCol w:w="855"/>
        <w:gridCol w:w="1197"/>
        <w:gridCol w:w="1057"/>
        <w:gridCol w:w="1072"/>
        <w:gridCol w:w="3711"/>
      </w:tblGrid>
      <w:tr w:rsidR="00D103F1" w:rsidRPr="00D103F1" w:rsidTr="006D3AEE">
        <w:trPr>
          <w:trHeight w:val="255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bookmarkStart w:id="0" w:name="RANGE!A1:G200"/>
            <w:bookmarkEnd w:id="0"/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Приложение 5</w:t>
            </w:r>
          </w:p>
        </w:tc>
      </w:tr>
      <w:tr w:rsidR="00D103F1" w:rsidRPr="00D103F1" w:rsidTr="006D3AEE">
        <w:trPr>
          <w:trHeight w:val="255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к решению совета депутатов</w:t>
            </w:r>
          </w:p>
        </w:tc>
      </w:tr>
      <w:tr w:rsidR="00D103F1" w:rsidRPr="00D103F1" w:rsidTr="006D3AEE">
        <w:trPr>
          <w:trHeight w:val="255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D103F1" w:rsidRPr="00D103F1" w:rsidTr="006D3AEE">
        <w:trPr>
          <w:trHeight w:val="255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8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267FDC" w:rsidP="00D103F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от  29 </w:t>
            </w:r>
            <w:r w:rsidR="00D103F1" w:rsidRPr="00D103F1">
              <w:rPr>
                <w:rFonts w:ascii="Arial" w:eastAsia="Times New Roman" w:hAnsi="Arial" w:cs="Arial"/>
                <w:sz w:val="20"/>
                <w:szCs w:val="20"/>
              </w:rPr>
              <w:t>сентября 2014 года №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</w:tr>
      <w:tr w:rsidR="00D103F1" w:rsidRPr="00D103F1" w:rsidTr="006D3AEE">
        <w:trPr>
          <w:trHeight w:val="255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03F1" w:rsidRPr="00D103F1" w:rsidTr="006D3AEE">
        <w:trPr>
          <w:trHeight w:val="255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</w:rPr>
            </w:pP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103F1" w:rsidRPr="00D103F1" w:rsidTr="006D3AEE">
        <w:trPr>
          <w:trHeight w:val="315"/>
        </w:trPr>
        <w:tc>
          <w:tcPr>
            <w:tcW w:w="157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</w:tc>
      </w:tr>
      <w:tr w:rsidR="00D103F1" w:rsidRPr="00D103F1" w:rsidTr="006D3AEE">
        <w:trPr>
          <w:trHeight w:val="405"/>
        </w:trPr>
        <w:tc>
          <w:tcPr>
            <w:tcW w:w="157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по разделам и подразделам, целевым статьям и видам расходов классификации расходов</w:t>
            </w:r>
          </w:p>
        </w:tc>
      </w:tr>
      <w:tr w:rsidR="00D103F1" w:rsidRPr="00D103F1" w:rsidTr="006D3AEE">
        <w:trPr>
          <w:trHeight w:val="379"/>
        </w:trPr>
        <w:tc>
          <w:tcPr>
            <w:tcW w:w="157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местного бюджета муниципального образования Горбунковское сельское поселение на 2014 год</w:t>
            </w:r>
          </w:p>
        </w:tc>
      </w:tr>
      <w:tr w:rsidR="00D103F1" w:rsidRPr="00D103F1" w:rsidTr="006D3AEE">
        <w:trPr>
          <w:trHeight w:val="248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28"/>
                <w:szCs w:val="28"/>
              </w:rPr>
            </w:pPr>
          </w:p>
        </w:tc>
        <w:tc>
          <w:tcPr>
            <w:tcW w:w="104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</w:rPr>
            </w:pPr>
          </w:p>
        </w:tc>
      </w:tr>
      <w:tr w:rsidR="00D103F1" w:rsidRPr="00D103F1" w:rsidTr="006D3AEE">
        <w:trPr>
          <w:trHeight w:val="675"/>
        </w:trPr>
        <w:tc>
          <w:tcPr>
            <w:tcW w:w="51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D103F1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  <w:r w:rsidRPr="00D103F1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D103F1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72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Подраздел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37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Сумма, тыс.руб.</w:t>
            </w:r>
          </w:p>
        </w:tc>
      </w:tr>
      <w:tr w:rsidR="00D103F1" w:rsidRPr="00D103F1" w:rsidTr="006D3AEE">
        <w:trPr>
          <w:trHeight w:val="312"/>
        </w:trPr>
        <w:tc>
          <w:tcPr>
            <w:tcW w:w="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6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D103F1" w:rsidRPr="00D103F1" w:rsidTr="006D3AEE">
        <w:trPr>
          <w:trHeight w:val="330"/>
        </w:trPr>
        <w:tc>
          <w:tcPr>
            <w:tcW w:w="5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68 199,4</w:t>
            </w:r>
          </w:p>
        </w:tc>
      </w:tr>
      <w:tr w:rsidR="00D103F1" w:rsidRPr="00D103F1" w:rsidTr="006D3AEE">
        <w:trPr>
          <w:trHeight w:val="33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Общегосударственные  вопросы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14 855,4</w:t>
            </w:r>
          </w:p>
        </w:tc>
      </w:tr>
      <w:tr w:rsidR="00D103F1" w:rsidRPr="00D103F1" w:rsidTr="006D3AEE">
        <w:trPr>
          <w:trHeight w:val="85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1 128,0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1 128,0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1 128,0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9900021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1 105,0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9900021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1 055,0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Межбюджетные трансферты муниципальным образованиям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9900500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 по передаче полномочий по осуществлению внешнего муниципального финансового контроля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9900503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</w:tr>
      <w:tr w:rsidR="00D103F1" w:rsidRPr="00D103F1" w:rsidTr="006D3AEE">
        <w:trPr>
          <w:trHeight w:val="25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9900503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</w:tr>
      <w:tr w:rsidR="00D103F1" w:rsidRPr="00D103F1" w:rsidTr="006D3AEE">
        <w:trPr>
          <w:trHeight w:val="88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12 348,4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12 348,4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12 348,4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10 951,4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Фонд оплаты государственных(муниципальных) органов и взносы по обязательному социальному страхованию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7 478,2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выплаты персоналу государственных(муниципальных) органов, за исключением фонда оплаты труда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3 386,8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Уплата прочих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налогов,сборов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и иных платежей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68,4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главы муниципального образования, главы местной администрации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9900121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1 328,0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Фонд оплаты государственных(муниципальных) органов и взносы по обязательному социальному страхованию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9900121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1 328,0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Межбюджетные трансферты муниципальным образованиям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 xml:space="preserve">Иные межбюджетные трансферты по передаче полномочий по исполнению бюджета поселения и </w:t>
            </w:r>
            <w:proofErr w:type="spellStart"/>
            <w:r w:rsidRPr="00D103F1">
              <w:rPr>
                <w:rFonts w:ascii="Arial" w:eastAsia="Times New Roman" w:hAnsi="Arial" w:cs="Arial"/>
                <w:sz w:val="20"/>
                <w:szCs w:val="20"/>
              </w:rPr>
              <w:t>конторолю</w:t>
            </w:r>
            <w:proofErr w:type="spellEnd"/>
            <w:r w:rsidRPr="00D103F1">
              <w:rPr>
                <w:rFonts w:ascii="Arial" w:eastAsia="Times New Roman" w:hAnsi="Arial" w:cs="Arial"/>
                <w:sz w:val="20"/>
                <w:szCs w:val="20"/>
              </w:rPr>
              <w:t xml:space="preserve"> за исполнением данного бюджета</w:t>
            </w:r>
          </w:p>
        </w:tc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9900501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67,0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9900501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Осуществление отдельных полномочий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Лениградской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области с сфере административных правоотношений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9907134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9907134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D103F1" w:rsidRPr="00D103F1" w:rsidTr="006D3AEE">
        <w:trPr>
          <w:trHeight w:val="28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Резервные  фонды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400,0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400,0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D103F1" w:rsidRPr="00D103F1" w:rsidTr="006D3AEE">
        <w:trPr>
          <w:trHeight w:val="28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Другие общегосударственные  вопросы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979,0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979,0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979,0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979,0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779,0</w:t>
            </w:r>
          </w:p>
        </w:tc>
      </w:tr>
      <w:tr w:rsidR="00D103F1" w:rsidRPr="00D103F1" w:rsidTr="006D3AEE">
        <w:trPr>
          <w:trHeight w:val="14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результаье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деятельности казенных учреждений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831</w:t>
            </w: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100,0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Уплата прочих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налогов,сборов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и иных платежей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852</w:t>
            </w:r>
          </w:p>
        </w:tc>
        <w:tc>
          <w:tcPr>
            <w:tcW w:w="37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100,0</w:t>
            </w:r>
          </w:p>
        </w:tc>
      </w:tr>
      <w:tr w:rsidR="00D103F1" w:rsidRPr="00D103F1" w:rsidTr="006D3AEE">
        <w:trPr>
          <w:trHeight w:val="28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498,4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498,4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498,4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498,4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498,4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Фонд оплаты государственных(муниципальных) органов и взносы по обязательному социальному страхованию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121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464,7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выплаты персоналу государственных(муниципальных) органов, за исключением фонда оплаты труда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122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32,9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0,8</w:t>
            </w:r>
          </w:p>
        </w:tc>
      </w:tr>
      <w:tr w:rsidR="00D103F1" w:rsidRPr="00D103F1" w:rsidTr="006D3AEE">
        <w:trPr>
          <w:trHeight w:val="28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482,9</w:t>
            </w:r>
          </w:p>
        </w:tc>
      </w:tr>
      <w:tr w:rsidR="00D103F1" w:rsidRPr="00D103F1" w:rsidTr="006D3AEE">
        <w:trPr>
          <w:trHeight w:val="58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482,9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482,9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 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482,9</w:t>
            </w:r>
          </w:p>
        </w:tc>
      </w:tr>
      <w:tr w:rsidR="00D103F1" w:rsidRPr="00D103F1" w:rsidTr="006D3AEE">
        <w:trPr>
          <w:trHeight w:val="138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Финансирование реализации проектов местных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инициатов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граждан за счет областного бюджета в рамках подпрограммы "Создание условий для эффективного выполнения органами местного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самруправления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своих полномочий" государственной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прграммы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Ленинградской области "Устойчивое общественное развитие в Ленинградской области"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9907088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92,4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9907088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92,4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Мероприятия в рамках полномочий органов местного самоуправления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на мероприятия в рамках полномочий  органов местного самоуправления 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370,0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софинансирование переданных отдельных государственных полномочий, софинансирование государственных программ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20,5</w:t>
            </w:r>
          </w:p>
        </w:tc>
      </w:tr>
      <w:tr w:rsidR="00D103F1" w:rsidRPr="00D103F1" w:rsidTr="006D3AEE">
        <w:trPr>
          <w:trHeight w:val="127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реализации проектов местных инициатив граждан  в рамках подпрограммы "Создание условий для эффективного выполнения органами местного самоуправления своих полномочий" государственной программы Ленинградской области "Устойчивое общественное развитие в Ленинградской области"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9909088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20,5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9909088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20,5</w:t>
            </w:r>
          </w:p>
        </w:tc>
      </w:tr>
      <w:tr w:rsidR="00D103F1" w:rsidRPr="00D103F1" w:rsidTr="006D3AEE">
        <w:trPr>
          <w:trHeight w:val="28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5 789,8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4 789,8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4 789,8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4 789,8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2 800,0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2 800,0</w:t>
            </w:r>
          </w:p>
        </w:tc>
      </w:tr>
      <w:tr w:rsidR="00D103F1" w:rsidRPr="00D103F1" w:rsidTr="006D3AEE">
        <w:trPr>
          <w:trHeight w:val="198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МО Горбунковское сельское поселение за счет областного бюджета в рамках подпрограммы "Поддержка существующей сети автомобильных дорог общего пользования"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9907013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9D3F95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557,7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9907013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9D3F95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557,7</w:t>
            </w:r>
          </w:p>
        </w:tc>
      </w:tr>
      <w:tr w:rsidR="00D103F1" w:rsidRPr="00D103F1" w:rsidTr="006D3AEE">
        <w:trPr>
          <w:trHeight w:val="153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капитального ремонта и ремонта автомобильных дорог общего пользования местного значения МО Горбунковское сельское поселение за счет областного бюджета в рамках подпрограммы "Поддержка существующей сети автомобильных дорог общего пользования"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9907014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9D3F95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736,8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9907014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9D3F95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736,8</w:t>
            </w:r>
          </w:p>
        </w:tc>
      </w:tr>
      <w:tr w:rsidR="00D103F1" w:rsidRPr="00D103F1" w:rsidTr="006D3AEE">
        <w:trPr>
          <w:trHeight w:val="127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Финансирование реализации проектов местных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инициатов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граждан за счет областного бюджета в рамках подпрограммы "Создание условий для эффективного выполнения органами местного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самруправления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своих полномочий" государственной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прграммы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Ленинградской области "Устойчивое общественное развитие в Ленинградской области"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9907088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360,8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9907088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360,8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софинансирование переданных отдельных государственных полномочий, софинансирование государственных программ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334,5</w:t>
            </w:r>
          </w:p>
        </w:tc>
      </w:tr>
      <w:tr w:rsidR="00D103F1" w:rsidRPr="00D103F1" w:rsidTr="006D3AEE">
        <w:trPr>
          <w:trHeight w:val="160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Софинансирование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МО Горбунковское сельское поселение в рамках подпрограммы "Поддержка существующей сети автомобильных дорог общего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пользоавания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9909013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9909013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Развитие сети автомобильных дорог общего пользования местного значения в МО Горбунковское сельское поселение на 2014-2018 годы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9909014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9909014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</w:t>
            </w:r>
          </w:p>
        </w:tc>
      </w:tr>
      <w:tr w:rsidR="00D103F1" w:rsidRPr="00D103F1" w:rsidTr="006D3AEE">
        <w:trPr>
          <w:trHeight w:val="127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реализации проектов местных инициатив граждан  в рамках подпрограммы "Создание условий для эффективного выполнения органами местного самоуправления своих полномочий" государственной программы Ленинградской области "Устойчивое общественное развитие в Ленинградской области"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9909088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104,5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9909088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104,5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1 000,0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Мероприятия в рамках полномочий органов местного самоуправления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на мероприятия в рамках полномочий  органов местного самоуправления 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D103F1" w:rsidRPr="00D103F1" w:rsidTr="006D3AEE">
        <w:trPr>
          <w:trHeight w:val="28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26 816,1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Жилищное хозяйство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2 120,2</w:t>
            </w:r>
          </w:p>
        </w:tc>
      </w:tr>
      <w:tr w:rsidR="00D103F1" w:rsidRPr="00D103F1" w:rsidTr="006D3AEE">
        <w:trPr>
          <w:trHeight w:val="25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2 120,2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2 120,2</w:t>
            </w:r>
          </w:p>
        </w:tc>
      </w:tr>
      <w:tr w:rsidR="00D103F1" w:rsidRPr="00D103F1" w:rsidTr="006D3AEE">
        <w:trPr>
          <w:trHeight w:val="34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298,0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298,0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Мероприятия в рамках полномочий органов местного самоуправления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1 822,2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на мероприятия в рамках полномочий  органов местного самоуправления 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1 822,2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512,2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Субсидии некоммерческим организациям (за исключением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государствееных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(муниципальных) учреждений)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1 310,0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8 790,0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8 790,0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8 790,0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 на проектирование, строительство и реконструкцию в рамках полномочий органов местного самоуправления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1 480,0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9900025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1 480,0</w:t>
            </w:r>
          </w:p>
        </w:tc>
      </w:tr>
      <w:tr w:rsidR="00D103F1" w:rsidRPr="00D103F1" w:rsidTr="006D3AEE">
        <w:trPr>
          <w:trHeight w:val="127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Финансирование строительства распределительного газопровода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д.Новополье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за счет федерального бюджета по государственной программе "Развитие сельского хозяйства Ленинградской области на 2013-2020 годы", подпрограмме "Устойчивое развитие сельских территорий на 2014-2017 годы и на период до 2020 года"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9905018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6 625,0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9905018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6 625,0</w:t>
            </w:r>
          </w:p>
        </w:tc>
      </w:tr>
      <w:tr w:rsidR="00D103F1" w:rsidRPr="00D103F1" w:rsidTr="006D3AEE">
        <w:trPr>
          <w:trHeight w:val="127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Финансирование строительства распределительного газопровода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д.Новополье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по государственной программе «Развитие сельского хозяйства Ленинградской области на 2013-2020 годы», подпрограмме «Устойчивое развитие сельских территорий на 2014-2017 годы и на период до 2020 года»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9907066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9907066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Мероприятия в рамках полномочий органов местного самоуправления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335,0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на мероприятия в рамках полномочий  органов местного самоуправления 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335,0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335,0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софинансирование переданных отдельных государственных полномочий, софинансирование государственных программ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350,0</w:t>
            </w:r>
          </w:p>
        </w:tc>
      </w:tr>
      <w:tr w:rsidR="00D103F1" w:rsidRPr="00D103F1" w:rsidTr="006D3AEE">
        <w:trPr>
          <w:trHeight w:val="108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Софинансирование строительства распределительного газопровода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д.Новополье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по государственной программе "Развитие сельского хозяйства Ленинградской области на 2013-2020 годы, подпрограмме Устойчивое развитие сельских территорий на 2014-2017 годы и на период до 2020 года"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9909066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9909066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Благоустройство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15 905,9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15 905,9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15 905,9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Уличное освещение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9900122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4 130,0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9900122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4 130,0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9900422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9900422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D103F1" w:rsidRPr="00D103F1" w:rsidTr="006D3AEE">
        <w:trPr>
          <w:trHeight w:val="133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Финансирование реализации проектов местных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инициатов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граждан за счет областного бюджета в рамках подпрограммы "Создание условий для эффективного выполнения органами местного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самруправления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своих полномочий" государственной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прграммы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Ленинградской области "Устойчивое общественное развитие в Ленинградской области"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9907088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151,0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9907088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151,0</w:t>
            </w:r>
          </w:p>
        </w:tc>
      </w:tr>
      <w:tr w:rsidR="00D103F1" w:rsidRPr="00D103F1" w:rsidTr="006D3AEE">
        <w:trPr>
          <w:trHeight w:val="25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Прочие мероприятия по благоустройству городских округов и поселений 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9908522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11 454,4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9908522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11 394,4</w:t>
            </w:r>
          </w:p>
        </w:tc>
      </w:tr>
      <w:tr w:rsidR="00D103F1" w:rsidRPr="00D103F1" w:rsidTr="006D3AEE">
        <w:trPr>
          <w:trHeight w:val="25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9908522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софинансирование переданных отдельных государственных полномочий, софинансирование государственных программ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70,5</w:t>
            </w:r>
          </w:p>
        </w:tc>
      </w:tr>
      <w:tr w:rsidR="00D103F1" w:rsidRPr="00D103F1" w:rsidTr="006D3AEE">
        <w:trPr>
          <w:trHeight w:val="127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реализации проектов местных инициатив граждан  в рамках подпрограммы "Создание условий для эффективного выполнения органами местного самоуправления своих полномочий" государственной программы Ленинградской области "Устойчивое общественное развитие в Ленинградской области"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9909088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70,5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9909088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70,5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8 473,1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8 473,1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8 473,1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Обеспечение деятельности подведомственных учреждений в сфере культуры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6 814,7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библиотек в сфере культуры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9210000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970,8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Предоставление муниципальным бюджетным и автономным учреждениям субсидий в рамках обеспечения деятельности библиотек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9210024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970,8</w:t>
            </w:r>
          </w:p>
        </w:tc>
      </w:tr>
      <w:tr w:rsidR="00D103F1" w:rsidRPr="00D103F1" w:rsidTr="006D3AEE">
        <w:trPr>
          <w:trHeight w:val="84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9210024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611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970,8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9210024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612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Обеспечение деятельности домов культуры 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9220000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5 843,9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Предоставление муниципальным бюджетным и автономным учреждениям субсидий в рамках обеспечения деятельности домов культуры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9220024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5 843,9</w:t>
            </w:r>
          </w:p>
        </w:tc>
      </w:tr>
      <w:tr w:rsidR="00D103F1" w:rsidRPr="00D103F1" w:rsidTr="006D3AEE">
        <w:trPr>
          <w:trHeight w:val="8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9220024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611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5 843,9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9220024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612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софинансирование переданных отдельных государственных полномочий, софинансирование государственных программ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9229000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Субсидии на капитальный ремонт объектов культуры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9229067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9229067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612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1 658,4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9900022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100,0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9900022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100,0</w:t>
            </w:r>
          </w:p>
        </w:tc>
      </w:tr>
      <w:tr w:rsidR="00D103F1" w:rsidRPr="00D103F1" w:rsidTr="006D3AEE">
        <w:trPr>
          <w:trHeight w:val="30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Выплаты стимулирующего характера работникам муниципальных учреждений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9907036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1 458,4</w:t>
            </w:r>
          </w:p>
        </w:tc>
      </w:tr>
      <w:tr w:rsidR="00D103F1" w:rsidRPr="00D103F1" w:rsidTr="006D3AEE">
        <w:trPr>
          <w:trHeight w:val="30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9907036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612</w:t>
            </w:r>
          </w:p>
        </w:tc>
        <w:tc>
          <w:tcPr>
            <w:tcW w:w="371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1 458,4</w:t>
            </w:r>
          </w:p>
        </w:tc>
      </w:tr>
      <w:tr w:rsidR="00D103F1" w:rsidRPr="00D103F1" w:rsidTr="006D3AEE">
        <w:trPr>
          <w:trHeight w:val="63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софинансирование переданных отдельных государственных полномочий, софинансирование государственных программ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9909000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100,0</w:t>
            </w:r>
          </w:p>
        </w:tc>
      </w:tr>
      <w:tr w:rsidR="00D103F1" w:rsidRPr="00D103F1" w:rsidTr="006D3AEE">
        <w:trPr>
          <w:trHeight w:val="109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Софинансирование капитального ремонта дома культуры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д.Разбегаево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по государственной программе "Развитие сельского хозяйства Ленинградской области на 2013-2020 годы, подпрограмме Устойчивое развитие сельских территорий на 2014-2017 годы и на период до 2020 года"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9909067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9909067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D103F1" w:rsidRPr="00D103F1" w:rsidTr="006D3AEE">
        <w:trPr>
          <w:trHeight w:val="28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Социальная  политика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1 041,0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481,0</w:t>
            </w:r>
          </w:p>
        </w:tc>
      </w:tr>
      <w:tr w:rsidR="00D103F1" w:rsidRPr="00D103F1" w:rsidTr="006D3AEE">
        <w:trPr>
          <w:trHeight w:val="30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481,0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481,0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481,0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481,0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560,0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софинансирование переданных отдельных государственных полномочий, софинансирование государственных программ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9909000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500,0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Улучшение жилищных условий граждан, проживающих в сельской местности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9909334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Пособия, компенсации и иные социальные выплаты гражданам, кроме  публичных нормативных обязательств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9909334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Мероприятия в области социальной политики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на мероприятия в рамках полномочий  органов местного самоуправления 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Иные выплаты населению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360</w:t>
            </w: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60,0</w:t>
            </w:r>
          </w:p>
        </w:tc>
      </w:tr>
      <w:tr w:rsidR="00D103F1" w:rsidRPr="00D103F1" w:rsidTr="006D3AEE">
        <w:trPr>
          <w:trHeight w:val="28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10 122,7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10 122,7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10 122,7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Обеспечение деятельности подведомственных учреждений по молодежной политики и физической культуре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9300000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7 072,7</w:t>
            </w:r>
          </w:p>
        </w:tc>
      </w:tr>
      <w:tr w:rsidR="00D103F1" w:rsidRPr="00D103F1" w:rsidTr="006D3AEE">
        <w:trPr>
          <w:trHeight w:val="79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в рамках обеспечения деятельности  по молодежной политики и физической культуре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9300024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7 072,7</w:t>
            </w:r>
          </w:p>
        </w:tc>
      </w:tr>
      <w:tr w:rsidR="00D103F1" w:rsidRPr="00D103F1" w:rsidTr="006D3AEE">
        <w:trPr>
          <w:trHeight w:val="84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9300024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611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7 042,7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9300024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612</w:t>
            </w: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30,0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3 050,0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350,0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350,0</w:t>
            </w:r>
          </w:p>
        </w:tc>
      </w:tr>
      <w:tr w:rsidR="00D103F1" w:rsidRPr="00D103F1" w:rsidTr="006D3AEE">
        <w:trPr>
          <w:trHeight w:val="133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Финансирование капитального ремонта стадиона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д.Горбункиза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счет областного бюджета по государственной программе «Развитие физической культуры и спорта в Ленинградской области на 2014-2018 годы», подпрограмме «Развитие объектов физической культуры и спорта в Ленинградской области»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9904503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2 400,0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9904503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243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2 400,0</w:t>
            </w:r>
          </w:p>
        </w:tc>
      </w:tr>
      <w:tr w:rsidR="00D103F1" w:rsidRPr="00D103F1" w:rsidTr="006D3AEE">
        <w:trPr>
          <w:trHeight w:val="11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капитального ремонта стадиона  д.Горбунки по государственной программе "Развитие физической культуры и спорта в Ленинградской области на 2014-2017 года", подпрограмме "Развитие объектов физической культуры и спорта в Ленинградской области"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9909408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300,0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9909408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243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300,0</w:t>
            </w:r>
          </w:p>
        </w:tc>
      </w:tr>
      <w:tr w:rsidR="00D103F1" w:rsidRPr="00D103F1" w:rsidTr="006D3AEE">
        <w:trPr>
          <w:trHeight w:val="285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D103F1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120,0</w:t>
            </w:r>
          </w:p>
        </w:tc>
      </w:tr>
      <w:tr w:rsidR="00D103F1" w:rsidRPr="00D103F1" w:rsidTr="006D3AEE">
        <w:trPr>
          <w:trHeight w:val="27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D103F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37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D103F1">
              <w:rPr>
                <w:rFonts w:ascii="Arial CYR" w:eastAsia="Times New Roman" w:hAnsi="Arial CYR" w:cs="Arial CYR"/>
                <w:sz w:val="20"/>
                <w:szCs w:val="20"/>
              </w:rPr>
              <w:t>120,0</w:t>
            </w:r>
          </w:p>
        </w:tc>
      </w:tr>
      <w:tr w:rsidR="00D103F1" w:rsidRPr="00D103F1" w:rsidTr="006D3AEE">
        <w:trPr>
          <w:trHeight w:val="510"/>
        </w:trPr>
        <w:tc>
          <w:tcPr>
            <w:tcW w:w="5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57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120,0</w:t>
            </w:r>
          </w:p>
        </w:tc>
      </w:tr>
    </w:tbl>
    <w:p w:rsidR="00CE634E" w:rsidRDefault="00CE634E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03F1" w:rsidRDefault="00D103F1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03F1" w:rsidRDefault="00D103F1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03F1" w:rsidRDefault="00D103F1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03F1" w:rsidRDefault="00D103F1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D103F1" w:rsidSect="00D103F1">
          <w:pgSz w:w="16838" w:h="11906" w:orient="landscape" w:code="9"/>
          <w:pgMar w:top="1134" w:right="539" w:bottom="567" w:left="719" w:header="709" w:footer="709" w:gutter="0"/>
          <w:cols w:space="708"/>
          <w:docGrid w:linePitch="360"/>
        </w:sectPr>
      </w:pPr>
    </w:p>
    <w:tbl>
      <w:tblPr>
        <w:tblW w:w="15608" w:type="dxa"/>
        <w:tblInd w:w="93" w:type="dxa"/>
        <w:tblLayout w:type="fixed"/>
        <w:tblLook w:val="04A0"/>
      </w:tblPr>
      <w:tblGrid>
        <w:gridCol w:w="520"/>
        <w:gridCol w:w="7320"/>
        <w:gridCol w:w="770"/>
        <w:gridCol w:w="855"/>
        <w:gridCol w:w="1198"/>
        <w:gridCol w:w="1060"/>
        <w:gridCol w:w="908"/>
        <w:gridCol w:w="2977"/>
      </w:tblGrid>
      <w:tr w:rsidR="00D103F1" w:rsidRPr="00D103F1" w:rsidTr="00D103F1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bookmarkStart w:id="1" w:name="RANGE!A1:H199"/>
            <w:bookmarkEnd w:id="1"/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Приложение 6</w:t>
            </w:r>
          </w:p>
        </w:tc>
      </w:tr>
      <w:tr w:rsidR="00D103F1" w:rsidRPr="00D103F1" w:rsidTr="00D103F1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к решению совета депутатов</w:t>
            </w:r>
          </w:p>
        </w:tc>
      </w:tr>
      <w:tr w:rsidR="00D103F1" w:rsidRPr="00D103F1" w:rsidTr="00D103F1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МО Горбунковское сельское поселение</w:t>
            </w:r>
          </w:p>
        </w:tc>
      </w:tr>
      <w:tr w:rsidR="00D103F1" w:rsidRPr="00D103F1" w:rsidTr="00D103F1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69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4A7738" w:rsidP="00D103F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от  29 сентября 2014 года № 35</w:t>
            </w:r>
          </w:p>
        </w:tc>
      </w:tr>
      <w:tr w:rsidR="00D103F1" w:rsidRPr="00D103F1" w:rsidTr="00D103F1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03F1" w:rsidRPr="00D103F1" w:rsidTr="00D103F1">
        <w:trPr>
          <w:trHeight w:val="405"/>
        </w:trPr>
        <w:tc>
          <w:tcPr>
            <w:tcW w:w="156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Ведомственная структура расходов местного бюджета</w:t>
            </w:r>
          </w:p>
        </w:tc>
      </w:tr>
      <w:tr w:rsidR="00D103F1" w:rsidRPr="00D103F1" w:rsidTr="00D103F1">
        <w:trPr>
          <w:trHeight w:val="379"/>
        </w:trPr>
        <w:tc>
          <w:tcPr>
            <w:tcW w:w="156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муниципального образования Горбунковское сельское поселение на 2014 год</w:t>
            </w:r>
          </w:p>
        </w:tc>
      </w:tr>
      <w:tr w:rsidR="00D103F1" w:rsidRPr="00D103F1" w:rsidTr="00D103F1">
        <w:trPr>
          <w:trHeight w:val="248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28"/>
                <w:szCs w:val="28"/>
              </w:rPr>
            </w:pPr>
          </w:p>
        </w:tc>
        <w:tc>
          <w:tcPr>
            <w:tcW w:w="112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8"/>
                <w:szCs w:val="28"/>
              </w:rPr>
            </w:pPr>
          </w:p>
        </w:tc>
      </w:tr>
      <w:tr w:rsidR="00D103F1" w:rsidRPr="00D103F1" w:rsidTr="00D103F1">
        <w:trPr>
          <w:trHeight w:val="82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D103F1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  <w:r w:rsidRPr="00D103F1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D103F1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73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Код главы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119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Подраздел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Сумма, тыс.руб.</w:t>
            </w:r>
          </w:p>
        </w:tc>
      </w:tr>
      <w:tr w:rsidR="00D103F1" w:rsidRPr="00D103F1" w:rsidTr="00D103F1">
        <w:trPr>
          <w:trHeight w:val="312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D103F1" w:rsidRPr="00D103F1" w:rsidTr="00D103F1">
        <w:trPr>
          <w:trHeight w:val="1362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Местная администрация муниципального образования Горбунковское сельское поселение муниципального образования  Ломоносовского муниципального района Ленинградской области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68 199,4</w:t>
            </w:r>
          </w:p>
        </w:tc>
      </w:tr>
      <w:tr w:rsidR="00D103F1" w:rsidRPr="00D103F1" w:rsidTr="00D103F1">
        <w:trPr>
          <w:trHeight w:val="33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Общегосударственные  вопросы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14 855,4</w:t>
            </w:r>
          </w:p>
        </w:tc>
      </w:tr>
      <w:tr w:rsidR="00D103F1" w:rsidRPr="00D103F1" w:rsidTr="00D103F1">
        <w:trPr>
          <w:trHeight w:val="79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1 128,0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1 128,0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1 128,0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9900021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1 105,0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9900021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9900021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1 055,0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Межбюджетные трансферты муниципальным образованиям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D103F1">
              <w:rPr>
                <w:rFonts w:ascii="Arial CYR" w:eastAsia="Times New Roman" w:hAnsi="Arial CYR" w:cs="Arial CYR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9900500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 по передаче полномочий по осуществлению внешнего муниципального финансового контроля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D103F1">
              <w:rPr>
                <w:rFonts w:ascii="Arial CYR" w:eastAsia="Times New Roman" w:hAnsi="Arial CYR" w:cs="Arial CYR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9900503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</w:tr>
      <w:tr w:rsidR="00D103F1" w:rsidRPr="00D103F1" w:rsidTr="00D103F1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D103F1">
              <w:rPr>
                <w:rFonts w:ascii="Arial CYR" w:eastAsia="Times New Roman" w:hAnsi="Arial CYR" w:cs="Arial CYR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9900503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540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</w:tr>
      <w:tr w:rsidR="00D103F1" w:rsidRPr="00D103F1" w:rsidTr="00D103F1">
        <w:trPr>
          <w:trHeight w:val="88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12 348,4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12 348,4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12 348,4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10 951,4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Фонд оплаты государственных(муниципальных) органов и взносы по обязательному социальному страхованию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7 478,2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выплаты персоналу государственных(муниципальных) органов, за исключением фонда оплаты труда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3 386,8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Уплата прочих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налогов,сборов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и иных платежей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68,4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главы муниципального образования, главы местной администрации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9900121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1 328,0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Фонд оплаты государственных(муниципальных) органов и взносы по обязательному социальному страхованию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9900121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1 328,0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Межбюджетные трансферты муниципальным образованиям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9900500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 xml:space="preserve">Иные межбюджетные трансферты по передаче полномочий по исполнению бюджета поселения и </w:t>
            </w:r>
            <w:proofErr w:type="spellStart"/>
            <w:r w:rsidRPr="00D103F1">
              <w:rPr>
                <w:rFonts w:ascii="Arial" w:eastAsia="Times New Roman" w:hAnsi="Arial" w:cs="Arial"/>
                <w:sz w:val="20"/>
                <w:szCs w:val="20"/>
              </w:rPr>
              <w:t>конторолю</w:t>
            </w:r>
            <w:proofErr w:type="spellEnd"/>
            <w:r w:rsidRPr="00D103F1">
              <w:rPr>
                <w:rFonts w:ascii="Arial" w:eastAsia="Times New Roman" w:hAnsi="Arial" w:cs="Arial"/>
                <w:sz w:val="20"/>
                <w:szCs w:val="20"/>
              </w:rPr>
              <w:t xml:space="preserve"> за исполнением данного бюджета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9900501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67,0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9900501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Осуществление отдельных полномочий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Лениградской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области с сфере административных правоотношений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9907134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9907134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D103F1" w:rsidRPr="00D103F1" w:rsidTr="00D103F1">
        <w:trPr>
          <w:trHeight w:val="28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Резервные  фонды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400,0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400,0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400,0</w:t>
            </w:r>
          </w:p>
        </w:tc>
      </w:tr>
      <w:tr w:rsidR="00D103F1" w:rsidRPr="00D103F1" w:rsidTr="00D103F1">
        <w:trPr>
          <w:trHeight w:val="28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Другие общегосударственные  вопросы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979,0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979,0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979,0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979,0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779,0</w:t>
            </w:r>
          </w:p>
        </w:tc>
      </w:tr>
      <w:tr w:rsidR="00D103F1" w:rsidRPr="00D103F1" w:rsidTr="00D103F1">
        <w:trPr>
          <w:trHeight w:val="136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результаье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деятельности казенных учреждений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831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100,0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Уплата прочих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налогов,сборов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и иных платежей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852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100,0</w:t>
            </w:r>
          </w:p>
        </w:tc>
      </w:tr>
      <w:tr w:rsidR="00D103F1" w:rsidRPr="00D103F1" w:rsidTr="00D103F1">
        <w:trPr>
          <w:trHeight w:val="28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498,4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498,4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498,4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498,4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498,4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Фонд оплаты государственных(муниципальных) органов и взносы по обязательному социальному страхованию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121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464,7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выплаты персоналу государственных(муниципальных) органов, за исключением фонда оплаты труда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32,9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0,8</w:t>
            </w:r>
          </w:p>
        </w:tc>
      </w:tr>
      <w:tr w:rsidR="00D103F1" w:rsidRPr="00D103F1" w:rsidTr="00D103F1">
        <w:trPr>
          <w:trHeight w:val="28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482,9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482,9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482,9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482,9</w:t>
            </w:r>
          </w:p>
        </w:tc>
      </w:tr>
      <w:tr w:rsidR="00D103F1" w:rsidRPr="00D103F1" w:rsidTr="00D103F1">
        <w:trPr>
          <w:trHeight w:val="127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Финансирование реализации проектов местных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инициатов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граждан за счет областного бюджета в рамках подпрограммы "Создание условий для эффективного выполнения органами местного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самруправления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своих полномочий" государственной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прграммы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Ленинградской области "Устойчивое общественное развитие в Ленинградской области"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9907088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92,4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9907088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92,4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Мероприятия в рамках полномочий органов местного самоуправления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на мероприятия в рамках полномочий  органов местного самоуправления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370,0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софинансирование переданных отдельных государственных полномочий, софинансирование государственных программ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20,5</w:t>
            </w:r>
          </w:p>
        </w:tc>
      </w:tr>
      <w:tr w:rsidR="00D103F1" w:rsidRPr="00D103F1" w:rsidTr="00D103F1">
        <w:trPr>
          <w:trHeight w:val="127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реализации проектов местных инициатив граждан  в рамках подпрограммы "Создание условий для эффективного выполнения органами местного самоуправления своих полномочий" государственной программы Ленинградской области "Устойчивое общественное развитие в Ленинградской области"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9909088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20,5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9909088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20,5</w:t>
            </w:r>
          </w:p>
        </w:tc>
      </w:tr>
      <w:tr w:rsidR="00D103F1" w:rsidRPr="00D103F1" w:rsidTr="00D103F1">
        <w:trPr>
          <w:trHeight w:val="28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5 789,8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4 789,8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4 789,8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4 789,8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2 800,0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2 800,0</w:t>
            </w:r>
          </w:p>
        </w:tc>
      </w:tr>
      <w:tr w:rsidR="00D103F1" w:rsidRPr="00D103F1" w:rsidTr="00D103F1">
        <w:trPr>
          <w:trHeight w:val="178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МО Горбунковское сельское поселение за счет областного бюджета в рамках подпрограммы "Поддержка существующей сети автомобильных дорог общего пользования"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9907013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3C695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557,7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9907013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3C695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557,7</w:t>
            </w:r>
          </w:p>
        </w:tc>
      </w:tr>
      <w:tr w:rsidR="00D103F1" w:rsidRPr="00D103F1" w:rsidTr="00D103F1">
        <w:trPr>
          <w:trHeight w:val="153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Финансирование капитального ремонта и ремонта автомобильных дорог общего пользования местного значения МО Горбунковское сельское поселение за счет областного бюджета в рамках подпрограммы "Поддержка существующей сети автомобильных дорог общего пользования"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9907014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3C695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736,8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9907014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3C695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736,8</w:t>
            </w:r>
          </w:p>
        </w:tc>
      </w:tr>
      <w:tr w:rsidR="00D103F1" w:rsidRPr="00D103F1" w:rsidTr="00D103F1">
        <w:trPr>
          <w:trHeight w:val="127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Финансирование реализации проектов местных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инициатов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граждан за счет областного бюджета в рамках подпрограммы "Создание условий для эффективного выполнения органами местного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самруправления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своих полномочий" государственной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прграммы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Ленинградской области "Устойчивое общественное развитие в Ленинградской области"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9907088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360,8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9907088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360,8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софинансирование переданных отдельных государственных полномочий, софинансирование государственных программ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334,5</w:t>
            </w:r>
          </w:p>
        </w:tc>
      </w:tr>
      <w:tr w:rsidR="00D103F1" w:rsidRPr="00D103F1" w:rsidTr="00D103F1">
        <w:trPr>
          <w:trHeight w:val="17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Софинансирование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МО Горбунковское сельское поселение в рамках подпрограммы "Поддержка существующей сети автомобильных дорог общего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пользоавания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 государственной программы Ленинградской области "Развитие автомобильных дорог Ленинградской области"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9909013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9909013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Развитие сети автомобильных дорог общего пользования местного значения в МО Горбунковское сельское поселение на 2014-2018 годы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9909014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9909014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200,0</w:t>
            </w:r>
          </w:p>
        </w:tc>
      </w:tr>
      <w:tr w:rsidR="00D103F1" w:rsidRPr="00D103F1" w:rsidTr="00D103F1">
        <w:trPr>
          <w:trHeight w:val="138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реализации проектов местных инициатив граждан  в рамках подпрограммы "Создание условий для эффективного выполнения органами местного самоуправления своих полномочий" государственной программы Ленинградской области "Устойчивое общественное развитие в Ленинградской области"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9909088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104,5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9909088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104,5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1 000,0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Мероприятия в рамках полномочий органов местного самоуправления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на мероприятия в рамках полномочий  органов местного самоуправления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1 000,0</w:t>
            </w:r>
          </w:p>
        </w:tc>
      </w:tr>
      <w:tr w:rsidR="00D103F1" w:rsidRPr="00D103F1" w:rsidTr="00D103F1">
        <w:trPr>
          <w:trHeight w:val="28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26 816,1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Жилищное хозяйство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2 120,2</w:t>
            </w:r>
          </w:p>
        </w:tc>
      </w:tr>
      <w:tr w:rsidR="00D103F1" w:rsidRPr="00D103F1" w:rsidTr="00D103F1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2 120,2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2 120,2</w:t>
            </w:r>
          </w:p>
        </w:tc>
      </w:tr>
      <w:tr w:rsidR="00D103F1" w:rsidRPr="00D103F1" w:rsidTr="00D103F1">
        <w:trPr>
          <w:trHeight w:val="34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298,0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298,0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Мероприятия в рамках полномочий органов местного самоуправления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1 822,2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на мероприятия в рамках полномочий  органов местного самоуправления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1 822,2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512,2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Субсидии некоммерческим организациям (за исключением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государствееных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(муниципальных) учреждений)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1 310,0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8 790,0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8 790,0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непрограммной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части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8 790,0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 на проектирование, строительство и реконструкцию в рамках полномочий органов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1 480,0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9900025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1 480,0</w:t>
            </w:r>
          </w:p>
        </w:tc>
      </w:tr>
      <w:tr w:rsidR="00D103F1" w:rsidRPr="00D103F1" w:rsidTr="00D103F1">
        <w:trPr>
          <w:trHeight w:val="127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Финансирование строительства распределительного газопровода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д.Новополье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за счет федерального бюджета по государственной программе "Развитие сельского хозяйства Ленинградской области на 2013-2020 годы", подпрограмме "Устойчивое развитие сельских территорий на 2014-2017 годы и на период до 2020 года"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9905018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6 625,0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9905018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6 625,0</w:t>
            </w:r>
          </w:p>
        </w:tc>
      </w:tr>
      <w:tr w:rsidR="00D103F1" w:rsidRPr="00D103F1" w:rsidTr="00D103F1">
        <w:trPr>
          <w:trHeight w:val="129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Финансирование строительства распределительного газопровода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д.Новополье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по государственной программе «Развитие сельского хозяйства Ленинградской области на 2013-2020 годы», подпрограмме «Устойчивое развитие сельских территорий на 2014-2017 годы и на период до 2020 года»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9907066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9907066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Мероприятия в рамках полномочий органов местного самоуправления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335,0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на мероприятия в рамках полномочий  органов местного самоуправления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335,0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335,0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софинансирование переданных отдельных государственных полномочий, софинансирование государственных программ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350,0</w:t>
            </w:r>
          </w:p>
        </w:tc>
      </w:tr>
      <w:tr w:rsidR="00D103F1" w:rsidRPr="00D103F1" w:rsidTr="00D103F1">
        <w:trPr>
          <w:trHeight w:val="102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Софинансирование строительства распределительного газопровода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д.Новополье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по государственной программе "Развитие сельского хозяйства Ленинградской области на 2013-2020 годы, подпрограмме Устойчивое развитие сельских территорий на 2014-2017 годы и на период до 2020 года"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9909066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9909066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Благоустройство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15 905,9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15 905,9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15 905,9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Уличное освещение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9900122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4 130,0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9900122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4 130,0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9900422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9900422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D103F1" w:rsidRPr="00D103F1" w:rsidTr="00D103F1">
        <w:trPr>
          <w:trHeight w:val="138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Финансирование реализации проектов местных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инициатов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граждан за счет областного бюджета в рамках подпрограммы "Создание условий для эффективного выполнения органами местного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самруправления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своих полномочий" государственной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прграммы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Ленинградской области "Устойчивое общественное развитие в Ленинградской области"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9907088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151,0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9907088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151,0</w:t>
            </w:r>
          </w:p>
        </w:tc>
      </w:tr>
      <w:tr w:rsidR="00D103F1" w:rsidRPr="00D103F1" w:rsidTr="00D103F1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Прочие мероприятия по благоустройству городских округов и поселений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9908522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11 454,4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9908522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11 394,4</w:t>
            </w:r>
          </w:p>
        </w:tc>
      </w:tr>
      <w:tr w:rsidR="00D103F1" w:rsidRPr="00D103F1" w:rsidTr="00D103F1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9908522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софинансирование переданных отдельных государственных полномочий, софинансирование государственных программ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70,5</w:t>
            </w:r>
          </w:p>
        </w:tc>
      </w:tr>
      <w:tr w:rsidR="00D103F1" w:rsidRPr="00D103F1" w:rsidTr="00D103F1">
        <w:trPr>
          <w:trHeight w:val="127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реализации проектов местных инициатив граждан  в рамках подпрограммы "Создание условий для эффективного выполнения органами местного самоуправления своих полномочий" государственной программы Ленинградской области "Устойчивое общественное развитие в Ленинградской области"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9909088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70,5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9909088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70,5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8 473,1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8 473,1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8 473,1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Обеспечение деятельности подведомственных учреждений в сфере культуры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6 814,7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Обеспечение деятельности библиотек в сфере культуры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9210000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970,8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Предоставление муниципальным бюджетным и автономным учреждениям субсидий в рамках обеспечения деятельности библиотек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9210024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970,8</w:t>
            </w:r>
          </w:p>
        </w:tc>
      </w:tr>
      <w:tr w:rsidR="00D103F1" w:rsidRPr="00D103F1" w:rsidTr="00D103F1">
        <w:trPr>
          <w:trHeight w:val="79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9210024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970,8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9210024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Обеспечение деятельности домов культуры 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9220000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5 843,9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Предоставление муниципальным бюджетным и автономным учреждениям субсидий в рамках обеспечения деятельности домов культуры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9220024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5 843,9</w:t>
            </w:r>
          </w:p>
        </w:tc>
      </w:tr>
      <w:tr w:rsidR="00D103F1" w:rsidRPr="00D103F1" w:rsidTr="00D103F1">
        <w:trPr>
          <w:trHeight w:val="84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9220024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5 843,9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9220024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софинансирование переданных отдельных государственных полномочий, софинансирование государственных программ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9229000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Субсидии на капитальный ремонт объектов культуры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9229067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9229067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612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9900000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1 658,4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9900022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100,0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9900022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100,0</w:t>
            </w:r>
          </w:p>
        </w:tc>
      </w:tr>
      <w:tr w:rsidR="00D103F1" w:rsidRPr="00D103F1" w:rsidTr="00D103F1">
        <w:trPr>
          <w:trHeight w:val="30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Выплаты стимулирующего характера работникам муниципальных учреждений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9907036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1 458,4</w:t>
            </w:r>
          </w:p>
        </w:tc>
      </w:tr>
      <w:tr w:rsidR="00D103F1" w:rsidRPr="00D103F1" w:rsidTr="00D103F1">
        <w:trPr>
          <w:trHeight w:val="30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9907036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1 458,4</w:t>
            </w:r>
          </w:p>
        </w:tc>
      </w:tr>
      <w:tr w:rsidR="00D103F1" w:rsidRPr="00D103F1" w:rsidTr="00D103F1">
        <w:trPr>
          <w:trHeight w:val="30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софинансирование переданных отдельных государственных полномочий, софинансирование государственных программ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9909000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100,0</w:t>
            </w:r>
          </w:p>
        </w:tc>
      </w:tr>
      <w:tr w:rsidR="00D103F1" w:rsidRPr="00D103F1" w:rsidTr="00D103F1">
        <w:trPr>
          <w:trHeight w:val="109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Софинансирование капитального ремонта дома культуры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д.Разбегаево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по государственной программе "Развитие сельского хозяйства Ленинградской области на 2013-2020 годы, подпрограмме Устойчивое развитие сельских территорий на 2014-2017 годы и на период до 2020 года"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9909067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9909067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100,0</w:t>
            </w:r>
          </w:p>
        </w:tc>
      </w:tr>
      <w:tr w:rsidR="00D103F1" w:rsidRPr="00D103F1" w:rsidTr="00D103F1">
        <w:trPr>
          <w:trHeight w:val="28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Социальная  политика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1 041,0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481,0</w:t>
            </w:r>
          </w:p>
        </w:tc>
      </w:tr>
      <w:tr w:rsidR="00D103F1" w:rsidRPr="00D103F1" w:rsidTr="00D103F1">
        <w:trPr>
          <w:trHeight w:val="30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481,0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481,0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481,0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481,0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560,0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Расходы на софинансирование переданных отдельных государственных полномочий, софинансирование государственных программ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9909000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500,0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Улучшение жилищных условий граждан, проживающих в сельской местности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9909334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Пособия, компенсации и иные социальные выплаты гражданам, кроме  публичных нормативных обязательств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9909334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Мероприятия в области социальной политики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на мероприятия в рамках полномочий  органов местного самоуправления 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Иные выплаты населению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9908022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360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60,0</w:t>
            </w:r>
          </w:p>
        </w:tc>
      </w:tr>
      <w:tr w:rsidR="00D103F1" w:rsidRPr="00D103F1" w:rsidTr="00D103F1">
        <w:trPr>
          <w:trHeight w:val="28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10 122,7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10 122,7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10 122,7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Обеспечение деятельности подведомственных учреждений по молодежной политики и физической культуре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7 072,7</w:t>
            </w:r>
          </w:p>
        </w:tc>
      </w:tr>
      <w:tr w:rsidR="00D103F1" w:rsidRPr="00D103F1" w:rsidTr="00D103F1">
        <w:trPr>
          <w:trHeight w:val="79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Предоставление муниципальным бюджетным и автономным учреждениям субсидий в рамках обеспечения деятельности  по молодежной политики и физической культуре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9300024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7 072,7</w:t>
            </w:r>
          </w:p>
        </w:tc>
      </w:tr>
      <w:tr w:rsidR="00D103F1" w:rsidRPr="00D103F1" w:rsidTr="00D103F1">
        <w:trPr>
          <w:trHeight w:val="82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9300024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7 042,7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9300024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612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30,0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3 050,0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350,0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350,0</w:t>
            </w:r>
          </w:p>
        </w:tc>
      </w:tr>
      <w:tr w:rsidR="00D103F1" w:rsidRPr="00D103F1" w:rsidTr="00D103F1">
        <w:trPr>
          <w:trHeight w:val="126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Финансирование капитального ремонта стадиона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д.Горбункиза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счет областного бюджета по государственной программе «Развитие физической культуры и спорта в Ленинградской области на 2014-2018 годы», подпрограмме «Развитие объектов физической культуры и спорта в Ленинградской области»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9904503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2 400,0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9904503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243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2 400,0</w:t>
            </w:r>
          </w:p>
        </w:tc>
      </w:tr>
      <w:tr w:rsidR="00D103F1" w:rsidRPr="00D103F1" w:rsidTr="00D103F1">
        <w:trPr>
          <w:trHeight w:val="11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Софинансирование капитального ремонта стадиона  д.Горбунки по государственной программе "Развитие физической культуры и спорта в Ленинградской области на 2014-2017 года", подпрограмме "Развитие объектов физической культуры и спорта в Ленинградской области"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9909408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300,0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9909408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243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sz w:val="20"/>
                <w:szCs w:val="20"/>
              </w:rPr>
              <w:t>300,0</w:t>
            </w:r>
          </w:p>
        </w:tc>
      </w:tr>
      <w:tr w:rsidR="00D103F1" w:rsidRPr="00D103F1" w:rsidTr="00D103F1">
        <w:trPr>
          <w:trHeight w:val="28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D103F1">
              <w:rPr>
                <w:rFonts w:ascii="Arial CYR" w:eastAsia="Times New Roman" w:hAnsi="Arial CYR" w:cs="Arial CYR"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9000000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Реализация функций и полномочий  органов местного самоуправления в рамках </w:t>
            </w:r>
            <w:proofErr w:type="spellStart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расходов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120,0</w:t>
            </w:r>
          </w:p>
        </w:tc>
      </w:tr>
      <w:tr w:rsidR="00D103F1" w:rsidRPr="00D103F1" w:rsidTr="00D103F1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Расходы в рамках полномочий органов  местного самоуправления 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D103F1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D103F1">
              <w:rPr>
                <w:rFonts w:ascii="Arial CYR" w:eastAsia="Times New Roman" w:hAnsi="Arial CYR" w:cs="Arial CYR"/>
                <w:sz w:val="20"/>
                <w:szCs w:val="20"/>
              </w:rPr>
              <w:t>120,0</w:t>
            </w:r>
          </w:p>
        </w:tc>
      </w:tr>
      <w:tr w:rsidR="00D103F1" w:rsidRPr="00D103F1" w:rsidTr="00D103F1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9900022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03F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120,0</w:t>
            </w:r>
          </w:p>
        </w:tc>
      </w:tr>
      <w:tr w:rsidR="00D103F1" w:rsidRPr="00D103F1" w:rsidTr="00D103F1">
        <w:trPr>
          <w:trHeight w:val="420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03F1" w:rsidRPr="00D103F1" w:rsidRDefault="00D103F1" w:rsidP="00D10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В  С  Е  Г  О     Р А С Х О Д О В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03F1" w:rsidRPr="00D103F1" w:rsidRDefault="00D103F1" w:rsidP="00D1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03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68 199,4</w:t>
            </w:r>
          </w:p>
        </w:tc>
      </w:tr>
    </w:tbl>
    <w:p w:rsidR="00950B94" w:rsidRDefault="00950B94" w:rsidP="00342792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950B94" w:rsidSect="00D103F1">
          <w:type w:val="continuous"/>
          <w:pgSz w:w="16838" w:h="11906" w:orient="landscape" w:code="9"/>
          <w:pgMar w:top="1134" w:right="539" w:bottom="567" w:left="719" w:header="709" w:footer="709" w:gutter="0"/>
          <w:cols w:space="708"/>
          <w:docGrid w:linePitch="360"/>
        </w:sectPr>
      </w:pPr>
    </w:p>
    <w:p w:rsidR="00F34F21" w:rsidRDefault="00F34F21" w:rsidP="004A7738">
      <w:pPr>
        <w:tabs>
          <w:tab w:val="left" w:pos="3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34F21" w:rsidSect="006D3AEE">
      <w:type w:val="continuous"/>
      <w:pgSz w:w="11906" w:h="16838" w:code="9"/>
      <w:pgMar w:top="851" w:right="567" w:bottom="71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53C65"/>
    <w:multiLevelType w:val="hybridMultilevel"/>
    <w:tmpl w:val="E8F80536"/>
    <w:lvl w:ilvl="0" w:tplc="FBDE0C3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>
    <w:nsid w:val="6C763BEF"/>
    <w:multiLevelType w:val="hybridMultilevel"/>
    <w:tmpl w:val="FEBADE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F4A2EE1"/>
    <w:multiLevelType w:val="hybridMultilevel"/>
    <w:tmpl w:val="2318C7F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367B4"/>
    <w:rsid w:val="001566B8"/>
    <w:rsid w:val="001A7AC2"/>
    <w:rsid w:val="00256302"/>
    <w:rsid w:val="00266B0D"/>
    <w:rsid w:val="00267FDC"/>
    <w:rsid w:val="00342792"/>
    <w:rsid w:val="00353D68"/>
    <w:rsid w:val="00372E75"/>
    <w:rsid w:val="003A226D"/>
    <w:rsid w:val="003B2D6C"/>
    <w:rsid w:val="003C4D8B"/>
    <w:rsid w:val="003C6951"/>
    <w:rsid w:val="003F32D6"/>
    <w:rsid w:val="003F4DD3"/>
    <w:rsid w:val="0040563A"/>
    <w:rsid w:val="004070C4"/>
    <w:rsid w:val="0042329F"/>
    <w:rsid w:val="00477DCD"/>
    <w:rsid w:val="004A7738"/>
    <w:rsid w:val="00520E36"/>
    <w:rsid w:val="00533FA5"/>
    <w:rsid w:val="00540D68"/>
    <w:rsid w:val="00560006"/>
    <w:rsid w:val="00565AE6"/>
    <w:rsid w:val="00566F7E"/>
    <w:rsid w:val="005D60A1"/>
    <w:rsid w:val="006B2EAE"/>
    <w:rsid w:val="006D3AEE"/>
    <w:rsid w:val="00704CFE"/>
    <w:rsid w:val="00781A4B"/>
    <w:rsid w:val="007D3438"/>
    <w:rsid w:val="00800CA0"/>
    <w:rsid w:val="00861AA3"/>
    <w:rsid w:val="008B69A2"/>
    <w:rsid w:val="00950B94"/>
    <w:rsid w:val="009C23AC"/>
    <w:rsid w:val="009D3F95"/>
    <w:rsid w:val="00A54854"/>
    <w:rsid w:val="00A7564F"/>
    <w:rsid w:val="00AA07A3"/>
    <w:rsid w:val="00AA41F9"/>
    <w:rsid w:val="00AB04E1"/>
    <w:rsid w:val="00B028FA"/>
    <w:rsid w:val="00B17404"/>
    <w:rsid w:val="00B367B4"/>
    <w:rsid w:val="00B502F7"/>
    <w:rsid w:val="00B723FF"/>
    <w:rsid w:val="00B836A7"/>
    <w:rsid w:val="00BB48CA"/>
    <w:rsid w:val="00C36E83"/>
    <w:rsid w:val="00CE634E"/>
    <w:rsid w:val="00D103F1"/>
    <w:rsid w:val="00D74A0F"/>
    <w:rsid w:val="00D90439"/>
    <w:rsid w:val="00D96746"/>
    <w:rsid w:val="00E12EDB"/>
    <w:rsid w:val="00E32CEE"/>
    <w:rsid w:val="00F34F21"/>
    <w:rsid w:val="00F80887"/>
    <w:rsid w:val="00FD4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2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B367B4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B3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7B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5D60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5D60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6">
    <w:name w:val="Знак Знак Знак Знак Знак Знак Знак"/>
    <w:basedOn w:val="a"/>
    <w:rsid w:val="00560006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rbunki-lm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C9B32-E281-4142-AC75-BFE21C1FC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25</Pages>
  <Words>7641</Words>
  <Characters>43558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Burdinskaya</dc:creator>
  <cp:keywords/>
  <dc:description/>
  <cp:lastModifiedBy>Burdinskaya</cp:lastModifiedBy>
  <cp:revision>39</cp:revision>
  <cp:lastPrinted>2014-09-30T11:00:00Z</cp:lastPrinted>
  <dcterms:created xsi:type="dcterms:W3CDTF">2014-09-29T05:58:00Z</dcterms:created>
  <dcterms:modified xsi:type="dcterms:W3CDTF">2014-10-02T11:10:00Z</dcterms:modified>
</cp:coreProperties>
</file>