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9" w:rsidRDefault="008D4DB9" w:rsidP="0085645C">
      <w:pPr>
        <w:spacing w:after="0"/>
        <w:rPr>
          <w:rFonts w:ascii="Times New Roman" w:hAnsi="Times New Roman" w:cs="Times New Roman"/>
          <w:b/>
          <w:sz w:val="24"/>
          <w:szCs w:val="24"/>
        </w:rPr>
      </w:pPr>
      <w:bookmarkStart w:id="0" w:name="_GoBack"/>
      <w:bookmarkEnd w:id="0"/>
    </w:p>
    <w:p w:rsidR="008D4DB9" w:rsidRPr="008D4DB9" w:rsidRDefault="008D4DB9" w:rsidP="008D4DB9">
      <w:pPr>
        <w:jc w:val="center"/>
      </w:pPr>
      <w:r>
        <w:rPr>
          <w:noProof/>
        </w:rPr>
        <w:drawing>
          <wp:inline distT="0" distB="0" distL="0" distR="0">
            <wp:extent cx="657225" cy="800100"/>
            <wp:effectExtent l="19050" t="0" r="9525"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7" cstate="print"/>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 xml:space="preserve">СОВЕТ ДЕПУТАТОВМУНИЦИПАЛЬНОГО ОБРАЗОВАНИЯ </w:t>
      </w:r>
    </w:p>
    <w:p w:rsidR="00947A19" w:rsidRPr="008D4DB9" w:rsidRDefault="00947A19" w:rsidP="00947A19">
      <w:pPr>
        <w:spacing w:after="0"/>
        <w:jc w:val="center"/>
        <w:rPr>
          <w:rFonts w:ascii="Times New Roman" w:hAnsi="Times New Roman" w:cs="Times New Roman"/>
          <w:b/>
          <w:sz w:val="24"/>
          <w:szCs w:val="24"/>
        </w:rPr>
      </w:pPr>
      <w:r w:rsidRPr="008D4DB9">
        <w:rPr>
          <w:rFonts w:ascii="Times New Roman" w:hAnsi="Times New Roman" w:cs="Times New Roman"/>
          <w:b/>
          <w:sz w:val="24"/>
          <w:szCs w:val="24"/>
        </w:rPr>
        <w:t>ГОРБУНКОВСКОЕ СЕЛЬСКОЕ ПОСЕЛЕНИЕ МУНИЦИПАЛЬНОГО ОБРАЗОВАНИЯ ЛОМОНОСОВСКОГО МУНИЦИПАЛЬНОГО РАЙОНА ЛЕНИНГРАДСКОЙ ОБЛАСТИ</w:t>
      </w:r>
    </w:p>
    <w:p w:rsidR="00947A19" w:rsidRDefault="00947A19" w:rsidP="00947A19">
      <w:pPr>
        <w:spacing w:after="0"/>
        <w:jc w:val="center"/>
        <w:rPr>
          <w:rFonts w:ascii="Times New Roman" w:hAnsi="Times New Roman" w:cs="Times New Roman"/>
          <w:b/>
          <w:sz w:val="24"/>
          <w:szCs w:val="24"/>
        </w:rPr>
      </w:pPr>
    </w:p>
    <w:p w:rsidR="00947A19" w:rsidRDefault="00947A19" w:rsidP="00947A19">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947A19" w:rsidRDefault="00947A19" w:rsidP="00947A19">
      <w:pPr>
        <w:spacing w:after="0"/>
        <w:jc w:val="center"/>
        <w:rPr>
          <w:rFonts w:ascii="Times New Roman" w:hAnsi="Times New Roman" w:cs="Times New Roman"/>
          <w:b/>
          <w:sz w:val="24"/>
          <w:szCs w:val="24"/>
        </w:rPr>
      </w:pPr>
    </w:p>
    <w:tbl>
      <w:tblPr>
        <w:tblStyle w:val="a3"/>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532"/>
      </w:tblGrid>
      <w:tr w:rsidR="00947A19" w:rsidRPr="008D4DB9" w:rsidTr="006428E2">
        <w:tc>
          <w:tcPr>
            <w:tcW w:w="10031" w:type="dxa"/>
          </w:tcPr>
          <w:p w:rsidR="00947A19" w:rsidRPr="008D4DB9" w:rsidRDefault="008D4DB9" w:rsidP="000F4CFF">
            <w:pPr>
              <w:jc w:val="both"/>
              <w:rPr>
                <w:rFonts w:ascii="Times New Roman" w:hAnsi="Times New Roman" w:cs="Times New Roman"/>
                <w:b/>
                <w:sz w:val="24"/>
                <w:szCs w:val="24"/>
              </w:rPr>
            </w:pPr>
            <w:r>
              <w:rPr>
                <w:rFonts w:ascii="Times New Roman" w:hAnsi="Times New Roman" w:cs="Times New Roman"/>
                <w:b/>
                <w:sz w:val="24"/>
                <w:szCs w:val="24"/>
              </w:rPr>
              <w:t xml:space="preserve">от </w:t>
            </w:r>
            <w:r w:rsidR="00B23B34">
              <w:rPr>
                <w:rFonts w:ascii="Times New Roman" w:hAnsi="Times New Roman" w:cs="Times New Roman"/>
                <w:b/>
                <w:sz w:val="24"/>
                <w:szCs w:val="24"/>
              </w:rPr>
              <w:t>19 апреля</w:t>
            </w:r>
            <w:r>
              <w:rPr>
                <w:rFonts w:ascii="Times New Roman" w:hAnsi="Times New Roman" w:cs="Times New Roman"/>
                <w:b/>
                <w:sz w:val="24"/>
                <w:szCs w:val="24"/>
              </w:rPr>
              <w:t xml:space="preserve"> 201</w:t>
            </w:r>
            <w:r w:rsidR="003F3BAA">
              <w:rPr>
                <w:rFonts w:ascii="Times New Roman" w:hAnsi="Times New Roman" w:cs="Times New Roman"/>
                <w:b/>
                <w:sz w:val="24"/>
                <w:szCs w:val="24"/>
              </w:rPr>
              <w:t>9</w:t>
            </w:r>
            <w:r>
              <w:rPr>
                <w:rFonts w:ascii="Times New Roman" w:hAnsi="Times New Roman" w:cs="Times New Roman"/>
                <w:b/>
                <w:sz w:val="24"/>
                <w:szCs w:val="24"/>
              </w:rPr>
              <w:t xml:space="preserve"> года</w:t>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DD7D24">
              <w:rPr>
                <w:rFonts w:ascii="Times New Roman" w:hAnsi="Times New Roman" w:cs="Times New Roman"/>
                <w:sz w:val="24"/>
                <w:szCs w:val="24"/>
              </w:rPr>
              <w:tab/>
            </w:r>
            <w:r w:rsidR="000F4CFF">
              <w:rPr>
                <w:rFonts w:ascii="Times New Roman" w:hAnsi="Times New Roman" w:cs="Times New Roman"/>
                <w:sz w:val="24"/>
                <w:szCs w:val="24"/>
              </w:rPr>
              <w:t xml:space="preserve">                        </w:t>
            </w:r>
            <w:r w:rsidR="006428E2">
              <w:rPr>
                <w:rFonts w:ascii="Times New Roman" w:hAnsi="Times New Roman" w:cs="Times New Roman"/>
                <w:b/>
                <w:sz w:val="24"/>
                <w:szCs w:val="24"/>
              </w:rPr>
              <w:t>№</w:t>
            </w:r>
            <w:r w:rsidR="00940B00">
              <w:rPr>
                <w:rFonts w:ascii="Times New Roman" w:hAnsi="Times New Roman" w:cs="Times New Roman"/>
                <w:b/>
                <w:sz w:val="24"/>
                <w:szCs w:val="24"/>
              </w:rPr>
              <w:t>27</w:t>
            </w:r>
          </w:p>
        </w:tc>
        <w:tc>
          <w:tcPr>
            <w:tcW w:w="532" w:type="dxa"/>
          </w:tcPr>
          <w:p w:rsidR="00947A19" w:rsidRPr="008D4DB9" w:rsidRDefault="00947A19" w:rsidP="00F64721">
            <w:pPr>
              <w:rPr>
                <w:rFonts w:ascii="Times New Roman" w:hAnsi="Times New Roman" w:cs="Times New Roman"/>
                <w:b/>
                <w:sz w:val="24"/>
                <w:szCs w:val="24"/>
              </w:rPr>
            </w:pPr>
          </w:p>
        </w:tc>
      </w:tr>
    </w:tbl>
    <w:p w:rsidR="00947A19" w:rsidRDefault="00947A19" w:rsidP="00947A19">
      <w:pPr>
        <w:spacing w:after="0"/>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947A19" w:rsidTr="00F64721">
        <w:tc>
          <w:tcPr>
            <w:tcW w:w="5495" w:type="dxa"/>
          </w:tcPr>
          <w:p w:rsidR="008D4DB9" w:rsidRDefault="00947A19" w:rsidP="00B23B34">
            <w:pPr>
              <w:jc w:val="both"/>
              <w:rPr>
                <w:rFonts w:ascii="Times New Roman" w:hAnsi="Times New Roman" w:cs="Times New Roman"/>
                <w:b/>
                <w:sz w:val="24"/>
                <w:szCs w:val="24"/>
              </w:rPr>
            </w:pPr>
            <w:r>
              <w:rPr>
                <w:rFonts w:ascii="Times New Roman" w:hAnsi="Times New Roman" w:cs="Times New Roman"/>
                <w:b/>
                <w:sz w:val="24"/>
                <w:szCs w:val="24"/>
              </w:rPr>
              <w:t xml:space="preserve">О </w:t>
            </w:r>
            <w:r w:rsidR="00B23B34">
              <w:rPr>
                <w:rFonts w:ascii="Times New Roman" w:hAnsi="Times New Roman" w:cs="Times New Roman"/>
                <w:b/>
                <w:sz w:val="24"/>
                <w:szCs w:val="24"/>
              </w:rPr>
              <w:t xml:space="preserve">  </w:t>
            </w:r>
            <w:r>
              <w:rPr>
                <w:rFonts w:ascii="Times New Roman" w:hAnsi="Times New Roman" w:cs="Times New Roman"/>
                <w:b/>
                <w:sz w:val="24"/>
                <w:szCs w:val="24"/>
              </w:rPr>
              <w:t xml:space="preserve">проекте </w:t>
            </w:r>
            <w:r w:rsidR="00B23B34">
              <w:rPr>
                <w:rFonts w:ascii="Times New Roman" w:hAnsi="Times New Roman" w:cs="Times New Roman"/>
                <w:b/>
                <w:sz w:val="24"/>
                <w:szCs w:val="24"/>
              </w:rPr>
              <w:t xml:space="preserve">  </w:t>
            </w:r>
            <w:r>
              <w:rPr>
                <w:rFonts w:ascii="Times New Roman" w:hAnsi="Times New Roman" w:cs="Times New Roman"/>
                <w:b/>
                <w:sz w:val="24"/>
                <w:szCs w:val="24"/>
              </w:rPr>
              <w:t xml:space="preserve">муниципального </w:t>
            </w:r>
            <w:r w:rsidR="00B23B34">
              <w:rPr>
                <w:rFonts w:ascii="Times New Roman" w:hAnsi="Times New Roman" w:cs="Times New Roman"/>
                <w:b/>
                <w:sz w:val="24"/>
                <w:szCs w:val="24"/>
              </w:rPr>
              <w:t xml:space="preserve">  </w:t>
            </w:r>
            <w:r>
              <w:rPr>
                <w:rFonts w:ascii="Times New Roman" w:hAnsi="Times New Roman" w:cs="Times New Roman"/>
                <w:b/>
                <w:sz w:val="24"/>
                <w:szCs w:val="24"/>
              </w:rPr>
              <w:t xml:space="preserve">правового </w:t>
            </w:r>
            <w:r w:rsidR="00B23B34">
              <w:rPr>
                <w:rFonts w:ascii="Times New Roman" w:hAnsi="Times New Roman" w:cs="Times New Roman"/>
                <w:b/>
                <w:sz w:val="24"/>
                <w:szCs w:val="24"/>
              </w:rPr>
              <w:t xml:space="preserve">  </w:t>
            </w:r>
            <w:r>
              <w:rPr>
                <w:rFonts w:ascii="Times New Roman" w:hAnsi="Times New Roman" w:cs="Times New Roman"/>
                <w:b/>
                <w:sz w:val="24"/>
                <w:szCs w:val="24"/>
              </w:rPr>
              <w:t>акта</w:t>
            </w:r>
          </w:p>
          <w:p w:rsidR="00947A19" w:rsidRPr="00D473F1" w:rsidRDefault="00947A19" w:rsidP="00B23B34">
            <w:pPr>
              <w:jc w:val="both"/>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w:t>
            </w:r>
          </w:p>
        </w:tc>
      </w:tr>
    </w:tbl>
    <w:p w:rsidR="005925E8" w:rsidRDefault="005925E8" w:rsidP="00947A19">
      <w:pPr>
        <w:spacing w:after="0"/>
        <w:ind w:firstLine="567"/>
        <w:jc w:val="both"/>
        <w:rPr>
          <w:rFonts w:ascii="Times New Roman" w:hAnsi="Times New Roman" w:cs="Times New Roman"/>
          <w:sz w:val="24"/>
          <w:szCs w:val="24"/>
        </w:rPr>
      </w:pPr>
    </w:p>
    <w:p w:rsidR="00947A19" w:rsidRDefault="000F4CFF" w:rsidP="00DF65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w:t>
      </w:r>
      <w:r w:rsidR="00D11157">
        <w:rPr>
          <w:rFonts w:ascii="Times New Roman" w:hAnsi="Times New Roman" w:cs="Times New Roman"/>
          <w:sz w:val="24"/>
          <w:szCs w:val="24"/>
        </w:rPr>
        <w:t>Федеральным закон</w:t>
      </w:r>
      <w:r w:rsidR="00DF65AE">
        <w:rPr>
          <w:rFonts w:ascii="Times New Roman" w:hAnsi="Times New Roman" w:cs="Times New Roman"/>
          <w:sz w:val="24"/>
          <w:szCs w:val="24"/>
        </w:rPr>
        <w:t xml:space="preserve">ом от 12.06.2002 № 67-ФЗ «Об основных гарантиях избирательных прав и права на участие в референдуме граждан Российской Федерации», руководствуясь статьей </w:t>
      </w:r>
      <w:r w:rsidR="00851317">
        <w:rPr>
          <w:rFonts w:ascii="Times New Roman" w:hAnsi="Times New Roman" w:cs="Times New Roman"/>
          <w:sz w:val="24"/>
          <w:szCs w:val="24"/>
        </w:rPr>
        <w:t xml:space="preserve">28, </w:t>
      </w:r>
      <w:r w:rsidR="00947A19">
        <w:rPr>
          <w:rFonts w:ascii="Times New Roman" w:hAnsi="Times New Roman" w:cs="Times New Roman"/>
          <w:sz w:val="24"/>
          <w:szCs w:val="24"/>
        </w:rPr>
        <w:t>44 Федерального закона от</w:t>
      </w:r>
      <w:r w:rsidR="00DF65AE">
        <w:rPr>
          <w:rFonts w:ascii="Times New Roman" w:hAnsi="Times New Roman" w:cs="Times New Roman"/>
          <w:sz w:val="24"/>
          <w:szCs w:val="24"/>
        </w:rPr>
        <w:t> </w:t>
      </w:r>
      <w:r>
        <w:rPr>
          <w:rFonts w:ascii="Times New Roman" w:hAnsi="Times New Roman" w:cs="Times New Roman"/>
          <w:sz w:val="24"/>
          <w:szCs w:val="24"/>
        </w:rPr>
        <w:t xml:space="preserve"> 06.10.</w:t>
      </w:r>
      <w:r w:rsidR="00947A19">
        <w:rPr>
          <w:rFonts w:ascii="Times New Roman" w:hAnsi="Times New Roman" w:cs="Times New Roman"/>
          <w:sz w:val="24"/>
          <w:szCs w:val="24"/>
        </w:rPr>
        <w:t>2003 №</w:t>
      </w:r>
      <w:r w:rsidR="00DF65AE">
        <w:rPr>
          <w:rFonts w:ascii="Times New Roman" w:hAnsi="Times New Roman" w:cs="Times New Roman"/>
          <w:sz w:val="24"/>
          <w:szCs w:val="24"/>
        </w:rPr>
        <w:t> </w:t>
      </w:r>
      <w:r w:rsidR="00947A19">
        <w:rPr>
          <w:rFonts w:ascii="Times New Roman" w:hAnsi="Times New Roman" w:cs="Times New Roman"/>
          <w:sz w:val="24"/>
          <w:szCs w:val="24"/>
        </w:rPr>
        <w:t>131-ФЗ «Об общих принципах организации местного самоуправ</w:t>
      </w:r>
      <w:r w:rsidR="008D4DB9">
        <w:rPr>
          <w:rFonts w:ascii="Times New Roman" w:hAnsi="Times New Roman" w:cs="Times New Roman"/>
          <w:sz w:val="24"/>
          <w:szCs w:val="24"/>
        </w:rPr>
        <w:t>ления в Российской Федерации»,</w:t>
      </w:r>
      <w:r>
        <w:rPr>
          <w:rFonts w:ascii="Times New Roman" w:hAnsi="Times New Roman" w:cs="Times New Roman"/>
          <w:sz w:val="24"/>
          <w:szCs w:val="24"/>
        </w:rPr>
        <w:t xml:space="preserve"> Уставом</w:t>
      </w:r>
      <w:r w:rsidR="006B683A">
        <w:rPr>
          <w:rFonts w:ascii="Times New Roman" w:hAnsi="Times New Roman" w:cs="Times New Roman"/>
          <w:sz w:val="24"/>
          <w:szCs w:val="24"/>
        </w:rPr>
        <w:t xml:space="preserve"> муниципального образования Горбунковское сельское поселение,</w:t>
      </w:r>
      <w:r w:rsidR="003F3BAA">
        <w:rPr>
          <w:rFonts w:ascii="Times New Roman" w:hAnsi="Times New Roman" w:cs="Times New Roman"/>
          <w:sz w:val="24"/>
          <w:szCs w:val="24"/>
        </w:rPr>
        <w:t xml:space="preserve"> </w:t>
      </w:r>
      <w:r>
        <w:rPr>
          <w:rFonts w:ascii="Times New Roman" w:hAnsi="Times New Roman" w:cs="Times New Roman"/>
          <w:sz w:val="24"/>
          <w:szCs w:val="24"/>
        </w:rPr>
        <w:t>с</w:t>
      </w:r>
      <w:r w:rsidR="00947A19">
        <w:rPr>
          <w:rFonts w:ascii="Times New Roman" w:hAnsi="Times New Roman" w:cs="Times New Roman"/>
          <w:sz w:val="24"/>
          <w:szCs w:val="24"/>
        </w:rPr>
        <w:t xml:space="preserve">овет депутатов муниципального образования Горбунковское сельское поселение муниципального образования Ломоносовского муниципального района </w:t>
      </w:r>
      <w:r>
        <w:rPr>
          <w:rFonts w:ascii="Times New Roman" w:hAnsi="Times New Roman" w:cs="Times New Roman"/>
          <w:sz w:val="24"/>
          <w:szCs w:val="24"/>
        </w:rPr>
        <w:t xml:space="preserve"> </w:t>
      </w:r>
      <w:r w:rsidR="00947A19">
        <w:rPr>
          <w:rFonts w:ascii="Times New Roman" w:hAnsi="Times New Roman" w:cs="Times New Roman"/>
          <w:sz w:val="24"/>
          <w:szCs w:val="24"/>
        </w:rPr>
        <w:t xml:space="preserve">Ленинградской области </w:t>
      </w:r>
      <w:r w:rsidR="008D4DB9">
        <w:rPr>
          <w:rFonts w:ascii="Times New Roman" w:hAnsi="Times New Roman" w:cs="Times New Roman"/>
          <w:b/>
          <w:sz w:val="24"/>
          <w:szCs w:val="24"/>
        </w:rPr>
        <w:t xml:space="preserve"> РЕШИЛ</w:t>
      </w:r>
      <w:r w:rsidR="00947A19" w:rsidRPr="004B7888">
        <w:rPr>
          <w:rFonts w:ascii="Times New Roman" w:hAnsi="Times New Roman" w:cs="Times New Roman"/>
          <w:b/>
          <w:sz w:val="24"/>
          <w:szCs w:val="24"/>
        </w:rPr>
        <w:t>:</w:t>
      </w:r>
    </w:p>
    <w:p w:rsidR="00947A19" w:rsidRDefault="00947A19" w:rsidP="00947A19">
      <w:pPr>
        <w:spacing w:after="0"/>
        <w:ind w:firstLine="567"/>
        <w:jc w:val="both"/>
        <w:rPr>
          <w:rFonts w:ascii="Times New Roman" w:hAnsi="Times New Roman" w:cs="Times New Roman"/>
          <w:sz w:val="24"/>
          <w:szCs w:val="24"/>
        </w:rPr>
      </w:pPr>
    </w:p>
    <w:p w:rsidR="00947A19" w:rsidRDefault="008D4DB9" w:rsidP="00947A19">
      <w:pPr>
        <w:pStyle w:val="a4"/>
        <w:numPr>
          <w:ilvl w:val="0"/>
          <w:numId w:val="1"/>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Принять </w:t>
      </w:r>
      <w:r w:rsidR="00947A19">
        <w:rPr>
          <w:rFonts w:ascii="Times New Roman" w:hAnsi="Times New Roman" w:cs="Times New Roman"/>
          <w:sz w:val="24"/>
          <w:szCs w:val="24"/>
        </w:rPr>
        <w:t>проект муниципального правового акта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sidR="000F4CFF">
        <w:rPr>
          <w:rFonts w:ascii="Times New Roman" w:hAnsi="Times New Roman" w:cs="Times New Roman"/>
          <w:sz w:val="24"/>
          <w:szCs w:val="24"/>
        </w:rPr>
        <w:t xml:space="preserve">, </w:t>
      </w:r>
      <w:r w:rsidR="00947A19">
        <w:rPr>
          <w:rFonts w:ascii="Times New Roman" w:hAnsi="Times New Roman" w:cs="Times New Roman"/>
          <w:sz w:val="24"/>
          <w:szCs w:val="24"/>
        </w:rPr>
        <w:t>согласно приложению.</w:t>
      </w:r>
    </w:p>
    <w:p w:rsidR="007472D6" w:rsidRDefault="007472D6" w:rsidP="007472D6">
      <w:pPr>
        <w:pStyle w:val="a4"/>
        <w:numPr>
          <w:ilvl w:val="0"/>
          <w:numId w:val="1"/>
        </w:numPr>
        <w:tabs>
          <w:tab w:val="left" w:pos="851"/>
        </w:tabs>
        <w:spacing w:after="0"/>
        <w:ind w:left="0" w:firstLine="567"/>
        <w:jc w:val="both"/>
        <w:rPr>
          <w:rFonts w:ascii="Times New Roman" w:hAnsi="Times New Roman" w:cs="Times New Roman"/>
          <w:sz w:val="24"/>
          <w:szCs w:val="24"/>
        </w:rPr>
      </w:pPr>
      <w:r w:rsidRPr="00851317">
        <w:rPr>
          <w:rFonts w:ascii="Times New Roman" w:hAnsi="Times New Roman" w:cs="Times New Roman"/>
          <w:sz w:val="24"/>
          <w:szCs w:val="24"/>
        </w:rPr>
        <w:t xml:space="preserve">Поручить главе муниципального образования Горбунковское сельское поселение Нецветаеву Ю.А. </w:t>
      </w:r>
      <w:r w:rsidR="00C23588" w:rsidRPr="00E364A8">
        <w:rPr>
          <w:rFonts w:ascii="Times New Roman" w:hAnsi="Times New Roman" w:cs="Times New Roman"/>
          <w:sz w:val="24"/>
          <w:szCs w:val="24"/>
        </w:rPr>
        <w:t>соблюсти процедуру внесения изменений в Устав</w:t>
      </w:r>
      <w:r w:rsidR="00C23588">
        <w:rPr>
          <w:rFonts w:ascii="Times New Roman" w:hAnsi="Times New Roman" w:cs="Times New Roman"/>
          <w:sz w:val="24"/>
          <w:szCs w:val="24"/>
        </w:rPr>
        <w:t xml:space="preserve"> МО Горбунковское сельское поселение</w:t>
      </w:r>
      <w:r w:rsidR="00C23588" w:rsidRPr="00E364A8">
        <w:rPr>
          <w:rFonts w:ascii="Times New Roman" w:hAnsi="Times New Roman" w:cs="Times New Roman"/>
          <w:sz w:val="24"/>
          <w:szCs w:val="24"/>
        </w:rPr>
        <w:t xml:space="preserve">, предусмотренную ст. 44 </w:t>
      </w:r>
      <w:r w:rsidR="00C23588">
        <w:rPr>
          <w:rFonts w:ascii="Times New Roman" w:hAnsi="Times New Roman" w:cs="Times New Roman"/>
          <w:sz w:val="24"/>
          <w:szCs w:val="24"/>
        </w:rPr>
        <w:t xml:space="preserve"> </w:t>
      </w:r>
      <w:r w:rsidR="00C23588" w:rsidRPr="00E364A8">
        <w:rPr>
          <w:rFonts w:ascii="Times New Roman" w:hAnsi="Times New Roman" w:cs="Times New Roman"/>
          <w:sz w:val="24"/>
          <w:szCs w:val="24"/>
        </w:rPr>
        <w:t xml:space="preserve">Федерального закона от </w:t>
      </w:r>
      <w:r w:rsidR="00C23588">
        <w:rPr>
          <w:rFonts w:ascii="Times New Roman" w:hAnsi="Times New Roman" w:cs="Times New Roman"/>
          <w:sz w:val="24"/>
          <w:szCs w:val="24"/>
        </w:rPr>
        <w:t xml:space="preserve"> </w:t>
      </w:r>
      <w:r w:rsidR="00C23588" w:rsidRPr="00E364A8">
        <w:rPr>
          <w:rFonts w:ascii="Times New Roman" w:hAnsi="Times New Roman" w:cs="Times New Roman"/>
          <w:sz w:val="24"/>
          <w:szCs w:val="24"/>
        </w:rPr>
        <w:t>06.10.2003 № 131-ФЗ «Об общих принципах организации местного самоуправления в Российской Федерации».</w:t>
      </w:r>
    </w:p>
    <w:p w:rsidR="00851317" w:rsidRDefault="00C23588" w:rsidP="00947A19">
      <w:pPr>
        <w:pStyle w:val="a4"/>
        <w:numPr>
          <w:ilvl w:val="0"/>
          <w:numId w:val="1"/>
        </w:numPr>
        <w:tabs>
          <w:tab w:val="left" w:pos="851"/>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Н</w:t>
      </w:r>
      <w:r w:rsidR="0085645C">
        <w:rPr>
          <w:rFonts w:ascii="Times New Roman" w:hAnsi="Times New Roman" w:cs="Times New Roman"/>
          <w:sz w:val="24"/>
          <w:szCs w:val="24"/>
        </w:rPr>
        <w:t xml:space="preserve">астоящее решение и </w:t>
      </w:r>
      <w:r w:rsidR="00851317">
        <w:rPr>
          <w:rFonts w:ascii="Times New Roman" w:hAnsi="Times New Roman" w:cs="Times New Roman"/>
          <w:sz w:val="24"/>
          <w:szCs w:val="24"/>
        </w:rPr>
        <w:t>проект муниципального правового акта «О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Pr>
          <w:rFonts w:ascii="Times New Roman" w:hAnsi="Times New Roman" w:cs="Times New Roman"/>
          <w:sz w:val="24"/>
          <w:szCs w:val="24"/>
        </w:rPr>
        <w:t xml:space="preserve">» </w:t>
      </w:r>
      <w:r w:rsidR="0085645C">
        <w:rPr>
          <w:rFonts w:ascii="Times New Roman" w:hAnsi="Times New Roman" w:cs="Times New Roman"/>
          <w:sz w:val="24"/>
          <w:szCs w:val="24"/>
        </w:rPr>
        <w:t xml:space="preserve">вступают в силу со дня официального опубликования (обнародования) </w:t>
      </w:r>
      <w:r>
        <w:rPr>
          <w:rFonts w:ascii="Times New Roman" w:hAnsi="Times New Roman" w:cs="Times New Roman"/>
          <w:sz w:val="24"/>
          <w:szCs w:val="24"/>
        </w:rPr>
        <w:t>в средствах</w:t>
      </w:r>
      <w:r w:rsidR="00B435BF">
        <w:rPr>
          <w:rFonts w:ascii="Times New Roman" w:hAnsi="Times New Roman" w:cs="Times New Roman"/>
          <w:sz w:val="24"/>
          <w:szCs w:val="24"/>
        </w:rPr>
        <w:t xml:space="preserve"> мас</w:t>
      </w:r>
      <w:r w:rsidR="0085645C">
        <w:rPr>
          <w:rFonts w:ascii="Times New Roman" w:hAnsi="Times New Roman" w:cs="Times New Roman"/>
          <w:sz w:val="24"/>
          <w:szCs w:val="24"/>
        </w:rPr>
        <w:t>совой информации (газета</w:t>
      </w:r>
      <w:r w:rsidR="008D1DC6">
        <w:rPr>
          <w:rFonts w:ascii="Times New Roman" w:hAnsi="Times New Roman" w:cs="Times New Roman"/>
          <w:sz w:val="24"/>
          <w:szCs w:val="24"/>
        </w:rPr>
        <w:t xml:space="preserve"> </w:t>
      </w:r>
      <w:r w:rsidR="008D1DC6" w:rsidRPr="00DC59E4">
        <w:rPr>
          <w:rFonts w:ascii="Times New Roman" w:hAnsi="Times New Roman" w:cs="Times New Roman"/>
          <w:sz w:val="24"/>
          <w:szCs w:val="24"/>
        </w:rPr>
        <w:t>«Вести Горбунковского поселения</w:t>
      </w:r>
      <w:r w:rsidR="008D1DC6">
        <w:rPr>
          <w:rFonts w:ascii="Times New Roman" w:hAnsi="Times New Roman" w:cs="Times New Roman"/>
          <w:sz w:val="24"/>
          <w:szCs w:val="24"/>
        </w:rPr>
        <w:t>»</w:t>
      </w:r>
      <w:r>
        <w:rPr>
          <w:rFonts w:ascii="Times New Roman" w:hAnsi="Times New Roman" w:cs="Times New Roman"/>
          <w:sz w:val="24"/>
          <w:szCs w:val="24"/>
        </w:rPr>
        <w:t>)</w:t>
      </w:r>
      <w:r w:rsidR="008D1DC6">
        <w:rPr>
          <w:rFonts w:ascii="Times New Roman" w:hAnsi="Times New Roman" w:cs="Times New Roman"/>
          <w:sz w:val="24"/>
          <w:szCs w:val="24"/>
        </w:rPr>
        <w:t xml:space="preserve"> </w:t>
      </w:r>
      <w:r w:rsidR="00B435BF">
        <w:rPr>
          <w:rFonts w:ascii="Times New Roman" w:hAnsi="Times New Roman" w:cs="Times New Roman"/>
          <w:sz w:val="24"/>
          <w:szCs w:val="24"/>
        </w:rPr>
        <w:t>и</w:t>
      </w:r>
      <w:r w:rsidR="0085645C">
        <w:rPr>
          <w:rFonts w:ascii="Times New Roman" w:hAnsi="Times New Roman" w:cs="Times New Roman"/>
          <w:sz w:val="24"/>
          <w:szCs w:val="24"/>
        </w:rPr>
        <w:t xml:space="preserve"> подлежат</w:t>
      </w:r>
      <w:r w:rsidR="00B435BF">
        <w:rPr>
          <w:rFonts w:ascii="Times New Roman" w:hAnsi="Times New Roman" w:cs="Times New Roman"/>
          <w:sz w:val="24"/>
          <w:szCs w:val="24"/>
        </w:rPr>
        <w:t xml:space="preserve"> </w:t>
      </w:r>
      <w:r>
        <w:rPr>
          <w:rFonts w:ascii="Times New Roman" w:hAnsi="Times New Roman" w:cs="Times New Roman"/>
          <w:sz w:val="24"/>
          <w:szCs w:val="24"/>
        </w:rPr>
        <w:t xml:space="preserve">размещению </w:t>
      </w:r>
      <w:r w:rsidR="00B435BF">
        <w:rPr>
          <w:rFonts w:ascii="Times New Roman" w:hAnsi="Times New Roman" w:cs="Times New Roman"/>
          <w:sz w:val="24"/>
          <w:szCs w:val="24"/>
        </w:rPr>
        <w:t xml:space="preserve">на </w:t>
      </w:r>
      <w:r w:rsidR="008D1DC6">
        <w:rPr>
          <w:rFonts w:ascii="Times New Roman" w:hAnsi="Times New Roman" w:cs="Times New Roman"/>
          <w:sz w:val="24"/>
          <w:szCs w:val="24"/>
        </w:rPr>
        <w:t>офици</w:t>
      </w:r>
      <w:r w:rsidR="007472D6">
        <w:rPr>
          <w:rFonts w:ascii="Times New Roman" w:hAnsi="Times New Roman" w:cs="Times New Roman"/>
          <w:sz w:val="24"/>
          <w:szCs w:val="24"/>
        </w:rPr>
        <w:t xml:space="preserve">альном </w:t>
      </w:r>
      <w:r w:rsidR="00B435BF">
        <w:rPr>
          <w:rFonts w:ascii="Times New Roman" w:hAnsi="Times New Roman" w:cs="Times New Roman"/>
          <w:sz w:val="24"/>
          <w:szCs w:val="24"/>
        </w:rPr>
        <w:t xml:space="preserve">сайте </w:t>
      </w:r>
      <w:r>
        <w:rPr>
          <w:rFonts w:ascii="Times New Roman" w:hAnsi="Times New Roman" w:cs="Times New Roman"/>
          <w:sz w:val="24"/>
          <w:szCs w:val="24"/>
        </w:rPr>
        <w:t>МО Горбунковское сельское поселение</w:t>
      </w:r>
      <w:r w:rsidR="00B435BF">
        <w:rPr>
          <w:rFonts w:ascii="Times New Roman" w:hAnsi="Times New Roman" w:cs="Times New Roman"/>
          <w:sz w:val="24"/>
          <w:szCs w:val="24"/>
        </w:rPr>
        <w:t xml:space="preserve"> в информационно-телекоммуникационной сети Интернет</w:t>
      </w:r>
      <w:r w:rsidR="00CF6596">
        <w:rPr>
          <w:rFonts w:ascii="Times New Roman" w:hAnsi="Times New Roman" w:cs="Times New Roman"/>
          <w:sz w:val="24"/>
          <w:szCs w:val="24"/>
        </w:rPr>
        <w:t xml:space="preserve"> </w:t>
      </w:r>
      <w:r w:rsidR="007472D6">
        <w:rPr>
          <w:rFonts w:ascii="Times New Roman" w:hAnsi="Times New Roman" w:cs="Times New Roman"/>
          <w:sz w:val="24"/>
          <w:szCs w:val="24"/>
        </w:rPr>
        <w:t>по адресу</w:t>
      </w:r>
      <w:r>
        <w:rPr>
          <w:rFonts w:ascii="Times New Roman" w:hAnsi="Times New Roman" w:cs="Times New Roman"/>
          <w:sz w:val="24"/>
          <w:szCs w:val="24"/>
        </w:rPr>
        <w:t>:</w:t>
      </w:r>
      <w:r w:rsidR="007472D6">
        <w:rPr>
          <w:rFonts w:ascii="Times New Roman" w:hAnsi="Times New Roman" w:cs="Times New Roman"/>
          <w:sz w:val="24"/>
          <w:szCs w:val="24"/>
        </w:rPr>
        <w:t xml:space="preserve"> http://www</w:t>
      </w:r>
      <w:proofErr w:type="gramEnd"/>
      <w:r w:rsidR="007472D6">
        <w:rPr>
          <w:rFonts w:ascii="Times New Roman" w:hAnsi="Times New Roman" w:cs="Times New Roman"/>
          <w:sz w:val="24"/>
          <w:szCs w:val="24"/>
        </w:rPr>
        <w:t xml:space="preserve">.gorbunki-lmr.ru </w:t>
      </w:r>
      <w:r>
        <w:rPr>
          <w:rFonts w:ascii="Times New Roman" w:hAnsi="Times New Roman" w:cs="Times New Roman"/>
          <w:sz w:val="24"/>
          <w:szCs w:val="24"/>
        </w:rPr>
        <w:t xml:space="preserve"> </w:t>
      </w:r>
      <w:r w:rsidR="00906F78">
        <w:rPr>
          <w:rFonts w:ascii="Times New Roman" w:hAnsi="Times New Roman" w:cs="Times New Roman"/>
          <w:sz w:val="24"/>
          <w:szCs w:val="24"/>
        </w:rPr>
        <w:t xml:space="preserve">не позднее </w:t>
      </w:r>
      <w:r>
        <w:rPr>
          <w:rFonts w:ascii="Times New Roman" w:hAnsi="Times New Roman" w:cs="Times New Roman"/>
          <w:sz w:val="24"/>
          <w:szCs w:val="24"/>
        </w:rPr>
        <w:t xml:space="preserve"> 16  </w:t>
      </w:r>
      <w:r w:rsidR="00B23B34">
        <w:rPr>
          <w:rFonts w:ascii="Times New Roman" w:hAnsi="Times New Roman" w:cs="Times New Roman"/>
          <w:sz w:val="24"/>
          <w:szCs w:val="24"/>
        </w:rPr>
        <w:t>мая</w:t>
      </w:r>
      <w:r w:rsidR="003F3BAA">
        <w:rPr>
          <w:rFonts w:ascii="Times New Roman" w:hAnsi="Times New Roman" w:cs="Times New Roman"/>
          <w:sz w:val="24"/>
          <w:szCs w:val="24"/>
        </w:rPr>
        <w:t xml:space="preserve"> 2019</w:t>
      </w:r>
      <w:r w:rsidR="00906F78" w:rsidRPr="00851317">
        <w:rPr>
          <w:rFonts w:ascii="Times New Roman" w:hAnsi="Times New Roman" w:cs="Times New Roman"/>
          <w:sz w:val="24"/>
          <w:szCs w:val="24"/>
        </w:rPr>
        <w:t xml:space="preserve"> года</w:t>
      </w:r>
      <w:r w:rsidR="00B435BF">
        <w:rPr>
          <w:rFonts w:ascii="Times New Roman" w:hAnsi="Times New Roman" w:cs="Times New Roman"/>
          <w:sz w:val="24"/>
          <w:szCs w:val="24"/>
        </w:rPr>
        <w:t>.</w:t>
      </w:r>
    </w:p>
    <w:p w:rsidR="00947A19" w:rsidRDefault="00947A19" w:rsidP="00947A19">
      <w:pPr>
        <w:spacing w:after="0"/>
        <w:jc w:val="both"/>
        <w:rPr>
          <w:rFonts w:ascii="Times New Roman" w:hAnsi="Times New Roman" w:cs="Times New Roman"/>
          <w:sz w:val="24"/>
          <w:szCs w:val="24"/>
        </w:rPr>
      </w:pPr>
    </w:p>
    <w:p w:rsidR="008D4DB9" w:rsidRDefault="008D4DB9" w:rsidP="00947A19">
      <w:pPr>
        <w:spacing w:after="0"/>
        <w:jc w:val="both"/>
        <w:rPr>
          <w:rFonts w:ascii="Times New Roman" w:hAnsi="Times New Roman" w:cs="Times New Roman"/>
          <w:sz w:val="24"/>
          <w:szCs w:val="24"/>
        </w:rPr>
      </w:pPr>
    </w:p>
    <w:p w:rsidR="00947A19" w:rsidRDefault="00947A19" w:rsidP="00947A19">
      <w:pPr>
        <w:spacing w:after="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C23588" w:rsidRDefault="00947A19" w:rsidP="00C23588">
      <w:pPr>
        <w:spacing w:after="0"/>
        <w:jc w:val="both"/>
        <w:rPr>
          <w:rFonts w:ascii="Times New Roman" w:hAnsi="Times New Roman" w:cs="Times New Roman"/>
          <w:sz w:val="24"/>
          <w:szCs w:val="24"/>
        </w:rPr>
      </w:pPr>
      <w:r>
        <w:rPr>
          <w:rFonts w:ascii="Times New Roman" w:hAnsi="Times New Roman" w:cs="Times New Roman"/>
          <w:sz w:val="24"/>
          <w:szCs w:val="24"/>
        </w:rPr>
        <w:t>Горбунковское сельское поселение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4DB9">
        <w:rPr>
          <w:rFonts w:ascii="Times New Roman" w:hAnsi="Times New Roman" w:cs="Times New Roman"/>
          <w:sz w:val="24"/>
          <w:szCs w:val="24"/>
        </w:rPr>
        <w:t xml:space="preserve">              </w:t>
      </w:r>
      <w:r w:rsidR="002F472C">
        <w:rPr>
          <w:rFonts w:ascii="Times New Roman" w:hAnsi="Times New Roman" w:cs="Times New Roman"/>
          <w:sz w:val="24"/>
          <w:szCs w:val="24"/>
        </w:rPr>
        <w:t xml:space="preserve">   </w:t>
      </w:r>
      <w:r w:rsidR="008D4DB9">
        <w:rPr>
          <w:rFonts w:ascii="Times New Roman" w:hAnsi="Times New Roman" w:cs="Times New Roman"/>
          <w:sz w:val="24"/>
          <w:szCs w:val="24"/>
        </w:rPr>
        <w:t>Ю.А. Нецветаев</w:t>
      </w:r>
    </w:p>
    <w:p w:rsidR="00C23588" w:rsidRDefault="00C23588" w:rsidP="00C23588">
      <w:pPr>
        <w:spacing w:after="0"/>
        <w:jc w:val="both"/>
        <w:rPr>
          <w:rFonts w:ascii="Times New Roman" w:hAnsi="Times New Roman" w:cs="Times New Roman"/>
          <w:sz w:val="24"/>
          <w:szCs w:val="24"/>
        </w:rPr>
      </w:pPr>
    </w:p>
    <w:p w:rsidR="00C23588" w:rsidRDefault="00C23588" w:rsidP="00C23588">
      <w:pPr>
        <w:spacing w:after="0"/>
        <w:jc w:val="both"/>
        <w:rPr>
          <w:rFonts w:ascii="Times New Roman" w:hAnsi="Times New Roman" w:cs="Times New Roman"/>
          <w:sz w:val="24"/>
          <w:szCs w:val="24"/>
        </w:rPr>
      </w:pPr>
    </w:p>
    <w:p w:rsidR="00437865" w:rsidRPr="00C23588" w:rsidRDefault="00C23588" w:rsidP="00C235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37865" w:rsidRPr="00C23588">
        <w:rPr>
          <w:rFonts w:ascii="Times New Roman" w:hAnsi="Times New Roman" w:cs="Times New Roman"/>
          <w:sz w:val="24"/>
          <w:szCs w:val="24"/>
        </w:rPr>
        <w:t>Приложение</w:t>
      </w:r>
    </w:p>
    <w:p w:rsidR="00437865" w:rsidRDefault="00437865" w:rsidP="006772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437865" w:rsidRDefault="00437865" w:rsidP="006772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Гор</w:t>
      </w:r>
      <w:r w:rsidR="008E4FDD">
        <w:rPr>
          <w:rFonts w:ascii="Times New Roman" w:hAnsi="Times New Roman" w:cs="Times New Roman"/>
          <w:sz w:val="24"/>
          <w:szCs w:val="24"/>
        </w:rPr>
        <w:t xml:space="preserve">бунковское сельское поселение </w:t>
      </w:r>
    </w:p>
    <w:p w:rsidR="00437865" w:rsidRDefault="00B23B34" w:rsidP="006772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 апреля</w:t>
      </w:r>
      <w:r w:rsidR="003F3BAA">
        <w:rPr>
          <w:rFonts w:ascii="Times New Roman" w:hAnsi="Times New Roman" w:cs="Times New Roman"/>
          <w:sz w:val="24"/>
          <w:szCs w:val="24"/>
        </w:rPr>
        <w:t xml:space="preserve">  2019</w:t>
      </w:r>
      <w:r w:rsidR="00437865">
        <w:rPr>
          <w:rFonts w:ascii="Times New Roman" w:hAnsi="Times New Roman" w:cs="Times New Roman"/>
          <w:sz w:val="24"/>
          <w:szCs w:val="24"/>
        </w:rPr>
        <w:t xml:space="preserve"> года №</w:t>
      </w:r>
      <w:r w:rsidR="00940B00">
        <w:rPr>
          <w:rFonts w:ascii="Times New Roman" w:hAnsi="Times New Roman" w:cs="Times New Roman"/>
          <w:sz w:val="24"/>
          <w:szCs w:val="24"/>
        </w:rPr>
        <w:t>27</w:t>
      </w:r>
    </w:p>
    <w:p w:rsidR="00071D69" w:rsidRDefault="00071D69" w:rsidP="00437865">
      <w:pPr>
        <w:spacing w:after="0"/>
        <w:jc w:val="center"/>
        <w:rPr>
          <w:rFonts w:ascii="Times New Roman" w:hAnsi="Times New Roman" w:cs="Times New Roman"/>
          <w:b/>
          <w:sz w:val="24"/>
          <w:szCs w:val="24"/>
        </w:rPr>
      </w:pPr>
    </w:p>
    <w:p w:rsidR="00071D69" w:rsidRDefault="00071D69" w:rsidP="00437865">
      <w:pPr>
        <w:spacing w:after="0"/>
        <w:jc w:val="center"/>
        <w:rPr>
          <w:rFonts w:ascii="Times New Roman" w:hAnsi="Times New Roman" w:cs="Times New Roman"/>
          <w:b/>
          <w:sz w:val="24"/>
          <w:szCs w:val="24"/>
        </w:rPr>
      </w:pPr>
    </w:p>
    <w:p w:rsidR="00071D69" w:rsidRDefault="00071D69" w:rsidP="00437865">
      <w:pPr>
        <w:spacing w:after="0"/>
        <w:jc w:val="center"/>
        <w:rPr>
          <w:rFonts w:ascii="Times New Roman" w:hAnsi="Times New Roman" w:cs="Times New Roman"/>
          <w:b/>
          <w:sz w:val="24"/>
          <w:szCs w:val="24"/>
        </w:rPr>
      </w:pPr>
    </w:p>
    <w:p w:rsidR="00437865" w:rsidRDefault="00437865" w:rsidP="00437865">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437865" w:rsidRDefault="006B683A" w:rsidP="00437865">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правового акта «О внесении и</w:t>
      </w:r>
      <w:r w:rsidR="00437865">
        <w:rPr>
          <w:rFonts w:ascii="Times New Roman" w:hAnsi="Times New Roman" w:cs="Times New Roman"/>
          <w:b/>
          <w:sz w:val="24"/>
          <w:szCs w:val="24"/>
        </w:rPr>
        <w:t>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w:t>
      </w:r>
      <w:r>
        <w:rPr>
          <w:rFonts w:ascii="Times New Roman" w:hAnsi="Times New Roman" w:cs="Times New Roman"/>
          <w:b/>
          <w:sz w:val="24"/>
          <w:szCs w:val="24"/>
        </w:rPr>
        <w:t>»</w:t>
      </w:r>
    </w:p>
    <w:p w:rsidR="00437865" w:rsidRDefault="00437865" w:rsidP="00437865">
      <w:pPr>
        <w:spacing w:after="0"/>
        <w:jc w:val="center"/>
        <w:rPr>
          <w:rFonts w:ascii="Times New Roman" w:hAnsi="Times New Roman" w:cs="Times New Roman"/>
          <w:b/>
          <w:sz w:val="24"/>
          <w:szCs w:val="24"/>
        </w:rPr>
      </w:pPr>
    </w:p>
    <w:p w:rsidR="00B23B34" w:rsidRDefault="00B23B34" w:rsidP="00071D69">
      <w:pPr>
        <w:tabs>
          <w:tab w:val="left" w:pos="851"/>
        </w:tabs>
        <w:spacing w:after="0"/>
        <w:ind w:firstLine="567"/>
        <w:jc w:val="both"/>
        <w:rPr>
          <w:rFonts w:ascii="Times New Roman" w:hAnsi="Times New Roman" w:cs="Times New Roman"/>
          <w:sz w:val="24"/>
          <w:szCs w:val="24"/>
        </w:rPr>
      </w:pPr>
      <w:r w:rsidRPr="00615FB5">
        <w:rPr>
          <w:rFonts w:ascii="Times New Roman" w:hAnsi="Times New Roman" w:cs="Times New Roman"/>
          <w:sz w:val="24"/>
          <w:szCs w:val="24"/>
        </w:rPr>
        <w:t>Статью 55</w:t>
      </w:r>
      <w:r>
        <w:rPr>
          <w:rFonts w:ascii="Times New Roman" w:hAnsi="Times New Roman" w:cs="Times New Roman"/>
          <w:sz w:val="24"/>
          <w:szCs w:val="24"/>
        </w:rPr>
        <w:t xml:space="preserve"> «Избирательная комиссия муниципального образования (поселения)» </w:t>
      </w:r>
      <w:r w:rsidR="00071D69">
        <w:rPr>
          <w:rFonts w:ascii="Times New Roman" w:hAnsi="Times New Roman" w:cs="Times New Roman"/>
          <w:sz w:val="24"/>
          <w:szCs w:val="24"/>
        </w:rPr>
        <w:t xml:space="preserve"> изложить </w:t>
      </w:r>
      <w:r>
        <w:rPr>
          <w:rFonts w:ascii="Times New Roman" w:hAnsi="Times New Roman" w:cs="Times New Roman"/>
          <w:sz w:val="24"/>
          <w:szCs w:val="24"/>
        </w:rPr>
        <w:t>в следующей редакции:</w:t>
      </w:r>
    </w:p>
    <w:p w:rsidR="00B23B34" w:rsidRPr="008D1DC6" w:rsidRDefault="00B23B34" w:rsidP="00B23B34">
      <w:pPr>
        <w:pStyle w:val="2"/>
        <w:spacing w:before="0"/>
        <w:rPr>
          <w:rFonts w:cs="Times New Roman"/>
          <w:sz w:val="24"/>
          <w:szCs w:val="24"/>
        </w:rPr>
      </w:pPr>
      <w:r w:rsidRPr="008D1DC6">
        <w:rPr>
          <w:rFonts w:cs="Times New Roman"/>
          <w:sz w:val="24"/>
          <w:szCs w:val="24"/>
        </w:rPr>
        <w:t>«</w:t>
      </w:r>
      <w:bookmarkStart w:id="1" w:name="_Toc1049426"/>
      <w:r w:rsidRPr="008D1DC6">
        <w:rPr>
          <w:rFonts w:cs="Times New Roman"/>
          <w:sz w:val="24"/>
          <w:szCs w:val="24"/>
        </w:rPr>
        <w:t>Статья 55. Избирательная комиссия муниципального образования (поселения)</w:t>
      </w:r>
      <w:bookmarkEnd w:id="1"/>
    </w:p>
    <w:p w:rsidR="00B23B34" w:rsidRPr="008D1DC6" w:rsidRDefault="00B23B34" w:rsidP="00071D69">
      <w:pPr>
        <w:autoSpaceDE w:val="0"/>
        <w:autoSpaceDN w:val="0"/>
        <w:adjustRightInd w:val="0"/>
        <w:spacing w:after="0"/>
        <w:ind w:firstLine="567"/>
        <w:jc w:val="both"/>
        <w:rPr>
          <w:rFonts w:ascii="Times New Roman" w:hAnsi="Times New Roman" w:cs="Times New Roman"/>
          <w:sz w:val="24"/>
          <w:szCs w:val="24"/>
        </w:rPr>
      </w:pPr>
      <w:r w:rsidRPr="008D1DC6">
        <w:rPr>
          <w:rFonts w:ascii="Times New Roman" w:hAnsi="Times New Roman" w:cs="Times New Roman"/>
          <w:sz w:val="24"/>
          <w:szCs w:val="24"/>
        </w:rPr>
        <w:t>Для подготовки и проведения муниципальных выборов, местного референдума,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r>
        <w:rPr>
          <w:rFonts w:ascii="Times New Roman" w:hAnsi="Times New Roman" w:cs="Times New Roman"/>
          <w:sz w:val="24"/>
          <w:szCs w:val="24"/>
        </w:rPr>
        <w:t xml:space="preserve"> Срок полномочий избирательной комиссии муниципального образования составляет пять лет.</w:t>
      </w:r>
    </w:p>
    <w:p w:rsidR="00B23B34" w:rsidRPr="008D1DC6" w:rsidRDefault="00B23B34" w:rsidP="00940B00">
      <w:pPr>
        <w:spacing w:after="0"/>
        <w:ind w:firstLine="567"/>
        <w:jc w:val="both"/>
        <w:rPr>
          <w:rFonts w:ascii="Times New Roman" w:hAnsi="Times New Roman" w:cs="Times New Roman"/>
          <w:sz w:val="24"/>
          <w:szCs w:val="24"/>
        </w:rPr>
      </w:pPr>
      <w:r w:rsidRPr="008D1DC6">
        <w:rPr>
          <w:rFonts w:ascii="Times New Roman" w:hAnsi="Times New Roman" w:cs="Times New Roman"/>
          <w:sz w:val="24"/>
          <w:szCs w:val="24"/>
        </w:rPr>
        <w:t>Избирательная комиссия поселения осуществляет свою деятельность в соответствии с федеральным законом и законами Ленинградской области.</w:t>
      </w:r>
    </w:p>
    <w:p w:rsidR="00B23B34" w:rsidRPr="008D1DC6" w:rsidRDefault="00B23B34" w:rsidP="00940B00">
      <w:pPr>
        <w:spacing w:after="0"/>
        <w:ind w:firstLine="567"/>
        <w:jc w:val="both"/>
        <w:rPr>
          <w:rFonts w:ascii="Times New Roman" w:hAnsi="Times New Roman" w:cs="Times New Roman"/>
          <w:sz w:val="24"/>
          <w:szCs w:val="24"/>
        </w:rPr>
      </w:pPr>
      <w:r w:rsidRPr="008D1DC6">
        <w:rPr>
          <w:rFonts w:ascii="Times New Roman" w:hAnsi="Times New Roman" w:cs="Times New Roman"/>
          <w:sz w:val="24"/>
          <w:szCs w:val="24"/>
        </w:rPr>
        <w:t>Избирательная комиссия поселения является муниципальным органом и не входит в структуру органов местного самоуправления.</w:t>
      </w:r>
    </w:p>
    <w:p w:rsidR="00B23B34" w:rsidRPr="008D1DC6" w:rsidRDefault="00B23B34" w:rsidP="00940B00">
      <w:pPr>
        <w:spacing w:after="0"/>
        <w:ind w:firstLine="567"/>
        <w:jc w:val="both"/>
        <w:rPr>
          <w:rFonts w:ascii="Times New Roman" w:hAnsi="Times New Roman" w:cs="Times New Roman"/>
          <w:sz w:val="24"/>
          <w:szCs w:val="24"/>
        </w:rPr>
      </w:pPr>
      <w:r w:rsidRPr="008D1DC6">
        <w:rPr>
          <w:rFonts w:ascii="Times New Roman" w:hAnsi="Times New Roman" w:cs="Times New Roman"/>
          <w:sz w:val="24"/>
          <w:szCs w:val="24"/>
        </w:rPr>
        <w:t>Решением совета депутатов избирательной комиссии поселения может быть придан статус юридического лица.</w:t>
      </w:r>
    </w:p>
    <w:p w:rsidR="00B23B34" w:rsidRDefault="00B23B34" w:rsidP="00940B00">
      <w:pPr>
        <w:spacing w:after="0"/>
        <w:ind w:firstLine="567"/>
        <w:jc w:val="both"/>
        <w:rPr>
          <w:rFonts w:ascii="Times New Roman" w:hAnsi="Times New Roman" w:cs="Times New Roman"/>
          <w:sz w:val="24"/>
          <w:szCs w:val="24"/>
        </w:rPr>
      </w:pPr>
      <w:r w:rsidRPr="008D1DC6">
        <w:rPr>
          <w:rFonts w:ascii="Times New Roman" w:hAnsi="Times New Roman" w:cs="Times New Roman"/>
          <w:sz w:val="24"/>
          <w:szCs w:val="24"/>
        </w:rPr>
        <w:t>Избирательная комиссия поселения формируется в порядке, установленном Федеральным законом от 12.06.2002 № 67</w:t>
      </w:r>
      <w:r w:rsidRPr="008D1DC6">
        <w:rPr>
          <w:rFonts w:ascii="Times New Roman" w:hAnsi="Times New Roman" w:cs="Times New Roman"/>
          <w:sz w:val="24"/>
          <w:szCs w:val="24"/>
        </w:rPr>
        <w:noBreakHyphen/>
        <w:t>ФЗ «Об основных гарантиях избирательных прав и права на участие в референдуме граждан Российской Федерации», Законом Ленинградской области от 15.05.2013 № 26</w:t>
      </w:r>
      <w:r w:rsidRPr="008D1DC6">
        <w:rPr>
          <w:rFonts w:ascii="Times New Roman" w:hAnsi="Times New Roman" w:cs="Times New Roman"/>
          <w:sz w:val="24"/>
          <w:szCs w:val="24"/>
        </w:rPr>
        <w:noBreakHyphen/>
        <w:t>оз «О системе избирательных комиссий и избирательных уча</w:t>
      </w:r>
      <w:r>
        <w:rPr>
          <w:rFonts w:ascii="Times New Roman" w:hAnsi="Times New Roman" w:cs="Times New Roman"/>
          <w:sz w:val="24"/>
          <w:szCs w:val="24"/>
        </w:rPr>
        <w:t xml:space="preserve">стках в Ленинградской области»  </w:t>
      </w:r>
      <w:r w:rsidRPr="008D1DC6">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8D1DC6">
        <w:rPr>
          <w:rFonts w:ascii="Times New Roman" w:hAnsi="Times New Roman" w:cs="Times New Roman"/>
          <w:sz w:val="24"/>
          <w:szCs w:val="24"/>
        </w:rPr>
        <w:t>количестве 6 членов</w:t>
      </w:r>
      <w:r>
        <w:rPr>
          <w:rFonts w:ascii="Times New Roman" w:hAnsi="Times New Roman" w:cs="Times New Roman"/>
          <w:sz w:val="24"/>
          <w:szCs w:val="24"/>
        </w:rPr>
        <w:t xml:space="preserve">, </w:t>
      </w:r>
      <w:r w:rsidR="00071D69">
        <w:rPr>
          <w:rFonts w:ascii="Times New Roman" w:hAnsi="Times New Roman" w:cs="Times New Roman"/>
          <w:sz w:val="24"/>
          <w:szCs w:val="24"/>
        </w:rPr>
        <w:t>с правом решающего голоса</w:t>
      </w:r>
      <w:r>
        <w:rPr>
          <w:rFonts w:ascii="Times New Roman" w:hAnsi="Times New Roman" w:cs="Times New Roman"/>
          <w:sz w:val="24"/>
          <w:szCs w:val="24"/>
        </w:rPr>
        <w:t>»</w:t>
      </w:r>
      <w:r w:rsidRPr="008D1DC6">
        <w:rPr>
          <w:rFonts w:ascii="Times New Roman" w:hAnsi="Times New Roman" w:cs="Times New Roman"/>
          <w:sz w:val="24"/>
          <w:szCs w:val="24"/>
        </w:rPr>
        <w:t>.</w:t>
      </w:r>
    </w:p>
    <w:sectPr w:rsidR="00B23B34" w:rsidSect="0085645C">
      <w:pgSz w:w="11906" w:h="16838"/>
      <w:pgMar w:top="709"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25"/>
    <w:multiLevelType w:val="hybridMultilevel"/>
    <w:tmpl w:val="65AE354E"/>
    <w:lvl w:ilvl="0" w:tplc="963C2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CC6BD0"/>
    <w:multiLevelType w:val="hybridMultilevel"/>
    <w:tmpl w:val="9EA24FCC"/>
    <w:lvl w:ilvl="0" w:tplc="52FCE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D83DF6"/>
    <w:multiLevelType w:val="hybridMultilevel"/>
    <w:tmpl w:val="4E80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B85C18"/>
    <w:multiLevelType w:val="hybridMultilevel"/>
    <w:tmpl w:val="E2A6C060"/>
    <w:lvl w:ilvl="0" w:tplc="77847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986E27"/>
    <w:multiLevelType w:val="hybridMultilevel"/>
    <w:tmpl w:val="1B8E5EA0"/>
    <w:lvl w:ilvl="0" w:tplc="BCCEA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B83347"/>
    <w:multiLevelType w:val="hybridMultilevel"/>
    <w:tmpl w:val="CDFCF48E"/>
    <w:lvl w:ilvl="0" w:tplc="52FCE930">
      <w:start w:val="1"/>
      <w:numFmt w:val="decimal"/>
      <w:lvlText w:val="%1."/>
      <w:lvlJc w:val="left"/>
      <w:pPr>
        <w:ind w:left="2062"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6">
    <w:nsid w:val="642B1C4B"/>
    <w:multiLevelType w:val="hybridMultilevel"/>
    <w:tmpl w:val="83DE6DCC"/>
    <w:lvl w:ilvl="0" w:tplc="245AE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47A19"/>
    <w:rsid w:val="000644AC"/>
    <w:rsid w:val="00071D69"/>
    <w:rsid w:val="000D430B"/>
    <w:rsid w:val="000F4CFF"/>
    <w:rsid w:val="0028027E"/>
    <w:rsid w:val="002F472C"/>
    <w:rsid w:val="00363082"/>
    <w:rsid w:val="003F3BAA"/>
    <w:rsid w:val="00414979"/>
    <w:rsid w:val="00437865"/>
    <w:rsid w:val="0047269F"/>
    <w:rsid w:val="004E4DB0"/>
    <w:rsid w:val="005013C8"/>
    <w:rsid w:val="00552331"/>
    <w:rsid w:val="005925E8"/>
    <w:rsid w:val="005C35E8"/>
    <w:rsid w:val="005F1ECB"/>
    <w:rsid w:val="00634C62"/>
    <w:rsid w:val="006428E2"/>
    <w:rsid w:val="006772D7"/>
    <w:rsid w:val="006B683A"/>
    <w:rsid w:val="007275FE"/>
    <w:rsid w:val="007472D6"/>
    <w:rsid w:val="007D11EB"/>
    <w:rsid w:val="00851317"/>
    <w:rsid w:val="0085645C"/>
    <w:rsid w:val="00892022"/>
    <w:rsid w:val="008D1DC6"/>
    <w:rsid w:val="008D4DB9"/>
    <w:rsid w:val="008E4FDD"/>
    <w:rsid w:val="008F5DFC"/>
    <w:rsid w:val="00903861"/>
    <w:rsid w:val="00906F78"/>
    <w:rsid w:val="00940B00"/>
    <w:rsid w:val="009451EF"/>
    <w:rsid w:val="00947A19"/>
    <w:rsid w:val="009E1081"/>
    <w:rsid w:val="00A30F46"/>
    <w:rsid w:val="00AA34E7"/>
    <w:rsid w:val="00AF6F85"/>
    <w:rsid w:val="00B23B34"/>
    <w:rsid w:val="00B435BF"/>
    <w:rsid w:val="00BE5F40"/>
    <w:rsid w:val="00C23588"/>
    <w:rsid w:val="00C5789E"/>
    <w:rsid w:val="00C743FB"/>
    <w:rsid w:val="00CC516E"/>
    <w:rsid w:val="00CF6596"/>
    <w:rsid w:val="00D11157"/>
    <w:rsid w:val="00DB604A"/>
    <w:rsid w:val="00DD7D24"/>
    <w:rsid w:val="00DE582F"/>
    <w:rsid w:val="00DF65AE"/>
    <w:rsid w:val="00E80D22"/>
    <w:rsid w:val="00EB358B"/>
    <w:rsid w:val="00F03581"/>
    <w:rsid w:val="00F169FF"/>
    <w:rsid w:val="00F72A8A"/>
    <w:rsid w:val="00FC0EED"/>
    <w:rsid w:val="00FF1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81"/>
  </w:style>
  <w:style w:type="paragraph" w:styleId="2">
    <w:name w:val="heading 2"/>
    <w:basedOn w:val="a"/>
    <w:next w:val="a"/>
    <w:link w:val="20"/>
    <w:uiPriority w:val="9"/>
    <w:unhideWhenUsed/>
    <w:qFormat/>
    <w:rsid w:val="008D1DC6"/>
    <w:pPr>
      <w:keepNext/>
      <w:keepLines/>
      <w:spacing w:before="200" w:after="0" w:line="360" w:lineRule="auto"/>
      <w:ind w:firstLine="709"/>
      <w:jc w:val="both"/>
      <w:outlineLvl w:val="1"/>
    </w:pPr>
    <w:rPr>
      <w:rFonts w:ascii="Times New Roman" w:eastAsiaTheme="majorEastAsia" w:hAnsi="Times New Roman" w:cstheme="majorBidi"/>
      <w:b/>
      <w:bCs/>
      <w:i/>
      <w:color w:val="000000" w:themeColor="text1"/>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7A1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47A19"/>
    <w:pPr>
      <w:ind w:left="720"/>
      <w:contextualSpacing/>
    </w:pPr>
    <w:rPr>
      <w:rFonts w:eastAsiaTheme="minorHAnsi"/>
      <w:lang w:eastAsia="en-US"/>
    </w:rPr>
  </w:style>
  <w:style w:type="character" w:styleId="a5">
    <w:name w:val="Hyperlink"/>
    <w:basedOn w:val="a0"/>
    <w:uiPriority w:val="99"/>
    <w:unhideWhenUsed/>
    <w:rsid w:val="00947A19"/>
    <w:rPr>
      <w:color w:val="0000FF" w:themeColor="hyperlink"/>
      <w:u w:val="single"/>
    </w:rPr>
  </w:style>
  <w:style w:type="paragraph" w:styleId="a6">
    <w:name w:val="Balloon Text"/>
    <w:basedOn w:val="a"/>
    <w:link w:val="a7"/>
    <w:uiPriority w:val="99"/>
    <w:semiHidden/>
    <w:unhideWhenUsed/>
    <w:rsid w:val="008D4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DB9"/>
    <w:rPr>
      <w:rFonts w:ascii="Tahoma" w:hAnsi="Tahoma" w:cs="Tahoma"/>
      <w:sz w:val="16"/>
      <w:szCs w:val="16"/>
    </w:rPr>
  </w:style>
  <w:style w:type="paragraph" w:styleId="a8">
    <w:name w:val="No Spacing"/>
    <w:uiPriority w:val="1"/>
    <w:qFormat/>
    <w:rsid w:val="008D4DB9"/>
    <w:pPr>
      <w:spacing w:after="0" w:line="240" w:lineRule="auto"/>
    </w:pPr>
  </w:style>
  <w:style w:type="character" w:customStyle="1" w:styleId="20">
    <w:name w:val="Заголовок 2 Знак"/>
    <w:basedOn w:val="a0"/>
    <w:link w:val="2"/>
    <w:uiPriority w:val="9"/>
    <w:rsid w:val="008D1DC6"/>
    <w:rPr>
      <w:rFonts w:ascii="Times New Roman" w:eastAsiaTheme="majorEastAsia" w:hAnsi="Times New Roman" w:cstheme="majorBidi"/>
      <w:b/>
      <w:bCs/>
      <w:i/>
      <w:color w:val="000000" w:themeColor="text1"/>
      <w:sz w:val="2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795C-E997-4D3C-B522-84D754ED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621</Words>
  <Characters>3545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Burdinskaya</dc:creator>
  <cp:lastModifiedBy>Burdinskaya</cp:lastModifiedBy>
  <cp:revision>8</cp:revision>
  <cp:lastPrinted>2019-05-08T11:31:00Z</cp:lastPrinted>
  <dcterms:created xsi:type="dcterms:W3CDTF">2019-05-08T15:37:00Z</dcterms:created>
  <dcterms:modified xsi:type="dcterms:W3CDTF">2019-05-08T17:03:00Z</dcterms:modified>
</cp:coreProperties>
</file>