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6" w:rsidRDefault="00B028FA" w:rsidP="00B028F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367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28FA" w:rsidRDefault="00B028FA" w:rsidP="00B02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7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3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FA" w:rsidRPr="00B367B4" w:rsidRDefault="00B028FA" w:rsidP="00B0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FA" w:rsidRPr="00B367B4" w:rsidRDefault="00B028FA" w:rsidP="00B0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B4">
        <w:rPr>
          <w:rFonts w:ascii="Times New Roman" w:hAnsi="Times New Roman" w:cs="Times New Roman"/>
          <w:b/>
          <w:sz w:val="24"/>
          <w:szCs w:val="24"/>
        </w:rPr>
        <w:t>СОВЕТ ДЕПУТАТОВ ТРЕТЬЕГО СОЗЫВА МУНИЦИПАЛЬНОГО ОБРАЗОВАНИЯ ГОРБУНКОВСКОЕ СЕЛЬСКОЕ ПОСЕЛЕНИЕ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ЛОМОНОСОВСКОГО МУНИЦИПАЛЬНОГО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B028FA" w:rsidRPr="00B367B4" w:rsidRDefault="00B028FA" w:rsidP="00B0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FA" w:rsidRDefault="006D3AEE" w:rsidP="00B0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2D6C" w:rsidRPr="00B367B4" w:rsidRDefault="003B2D6C" w:rsidP="00B02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FA" w:rsidRPr="00B367B4" w:rsidRDefault="00B028FA" w:rsidP="00B02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7B4">
        <w:rPr>
          <w:rFonts w:ascii="Times New Roman" w:hAnsi="Times New Roman" w:cs="Times New Roman"/>
          <w:b/>
          <w:sz w:val="24"/>
          <w:szCs w:val="24"/>
        </w:rPr>
        <w:t>от «</w:t>
      </w:r>
      <w:r w:rsidR="006D3AEE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 xml:space="preserve"> » сентября 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D3A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3AEE">
        <w:rPr>
          <w:rFonts w:ascii="Times New Roman" w:hAnsi="Times New Roman" w:cs="Times New Roman"/>
          <w:b/>
          <w:sz w:val="24"/>
          <w:szCs w:val="24"/>
        </w:rPr>
        <w:t>35</w:t>
      </w:r>
    </w:p>
    <w:p w:rsidR="00B028FA" w:rsidRPr="00B367B4" w:rsidRDefault="00B028FA" w:rsidP="00B0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23"/>
      </w:tblGrid>
      <w:tr w:rsidR="00B028FA" w:rsidRPr="00B367B4" w:rsidTr="006D3AEE">
        <w:trPr>
          <w:trHeight w:val="1316"/>
        </w:trPr>
        <w:tc>
          <w:tcPr>
            <w:tcW w:w="5323" w:type="dxa"/>
          </w:tcPr>
          <w:p w:rsidR="00B028FA" w:rsidRDefault="00B028FA" w:rsidP="006D3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внесении </w:t>
            </w:r>
            <w:r w:rsidRPr="00B3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решение </w:t>
            </w:r>
          </w:p>
          <w:p w:rsidR="00B028FA" w:rsidRDefault="00B028FA" w:rsidP="006D3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№47 от 20.12.2013 "О местном бюджете</w:t>
            </w:r>
          </w:p>
          <w:p w:rsidR="00B028FA" w:rsidRPr="00B367B4" w:rsidRDefault="00704CFE" w:rsidP="006D3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028F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8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Горбунковское </w:t>
            </w:r>
            <w:r w:rsidR="00B0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 </w:t>
            </w:r>
            <w:r w:rsidR="006D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8FA">
              <w:rPr>
                <w:rFonts w:ascii="Times New Roman" w:hAnsi="Times New Roman" w:cs="Times New Roman"/>
                <w:b/>
                <w:sz w:val="24"/>
                <w:szCs w:val="24"/>
              </w:rPr>
              <w:t>на 2014 год"</w:t>
            </w:r>
          </w:p>
        </w:tc>
      </w:tr>
    </w:tbl>
    <w:p w:rsidR="006D3AEE" w:rsidRDefault="006D3AEE" w:rsidP="006D3A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6D3AEE" w:rsidP="006D3A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8FA" w:rsidRPr="00B028FA">
        <w:rPr>
          <w:rFonts w:ascii="Times New Roman" w:hAnsi="Times New Roman" w:cs="Times New Roman"/>
          <w:sz w:val="24"/>
          <w:szCs w:val="24"/>
        </w:rPr>
        <w:t xml:space="preserve">Заслушав председателя постоянной планово-бюджетной комиссии Мальцева Д.Н., в 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Горбунковское сельское поселение сельское поселение </w:t>
      </w:r>
      <w:r w:rsidR="00B028FA" w:rsidRPr="00B028FA">
        <w:rPr>
          <w:rFonts w:ascii="Times New Roman" w:hAnsi="Times New Roman" w:cs="Times New Roman"/>
          <w:b/>
          <w:sz w:val="24"/>
          <w:szCs w:val="24"/>
        </w:rPr>
        <w:t>решил:</w:t>
      </w:r>
      <w:r w:rsidR="00B028FA" w:rsidRPr="00B02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FA" w:rsidRPr="00B028FA" w:rsidRDefault="00B028FA" w:rsidP="00B028FA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7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   1) Внести в решение совета депутатов муниципального образования Горбунковское сельское поселение №47 от 20.12.2013 г. «О местном бюджете муниципального образования Горбунковское сельское поселение на 2014 год» (с изменениями и дополнениями, внесенными решениями совета депутатов муниципального образования Горбунковское сельское поселение от 14.02.2014 №10, от 21.08.2014 № 24, от 11.09.2014 №30)  следующие изменения и дополнения:</w:t>
      </w:r>
    </w:p>
    <w:p w:rsidR="00704CFE" w:rsidRPr="00B028FA" w:rsidRDefault="00704CFE" w:rsidP="007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Pr="00B028FA" w:rsidRDefault="00B028FA" w:rsidP="00704CF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>Пункт 1 Статьи 1 «Основные характеристики местного бюджета муниципального образования Горбунковское сельское поселение  на 2014 год» изложить в новой редакции:</w:t>
      </w:r>
    </w:p>
    <w:p w:rsidR="00B028FA" w:rsidRPr="00B028FA" w:rsidRDefault="00B028FA" w:rsidP="00704C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28FA" w:rsidRPr="00B028FA" w:rsidRDefault="00B028FA" w:rsidP="0070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          Утвердить основные характеристики местного бюджета муниципального образования Горбунковское сельское поселение на 2014 год:</w:t>
      </w:r>
    </w:p>
    <w:p w:rsidR="00B028FA" w:rsidRPr="00B028FA" w:rsidRDefault="00B028FA" w:rsidP="00B028FA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      прогнозируемый объем доходов бюджета в сумме      53718,0 тыс. рублей;</w:t>
      </w:r>
    </w:p>
    <w:p w:rsidR="00B028FA" w:rsidRPr="00B028FA" w:rsidRDefault="00B028FA" w:rsidP="00B028FA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      прогнозируемый объем расходов бюджета в сумме    68199,4 тыс. рублей,</w:t>
      </w:r>
    </w:p>
    <w:p w:rsidR="00B028FA" w:rsidRDefault="00B028FA" w:rsidP="00704CF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      прогнозируемый дефицит бюджета в сумме                14481,4 тыс. рублей.</w:t>
      </w:r>
    </w:p>
    <w:p w:rsidR="00B028FA" w:rsidRPr="00B028FA" w:rsidRDefault="00B028FA" w:rsidP="00704CF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Pr="00B028FA" w:rsidRDefault="00B028FA" w:rsidP="00704CF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>Приложение 1 статьи 1 «Источники внутреннего финансирования дефицита местного бюджета муниципального образования Горбунковское сельское поселение на 2014 год», приложение 2 статьи 2 «Прогнозируемые поступления доходов в местный бюджет муниципального образования Горбунковское сельское поселение на 2014 год», приложение 5 статьи 3  «Распределение бюджетных ассигнований по разделам и подразделам, целевым статьям и видам расходов классификации расходов местного бюджета муниципального образования Горбунковское сельское поселение  на 2014 год», приложение 6 статьи 3 «Ведомственная структура расходов местного бюджета муниципального образования Горбунковское сельское поселение на 2014 год изложить в новой редакции.</w:t>
      </w:r>
    </w:p>
    <w:p w:rsidR="00AB04E1" w:rsidRDefault="00B028FA" w:rsidP="00AB04E1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Пункты 2 и 3 Статьи 4 «Особенности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</w:t>
      </w:r>
      <w:r w:rsidRPr="00B028F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Горбунковское сельское поселение и бюджетных учреждений» изложить в новой редакции:</w:t>
      </w:r>
    </w:p>
    <w:p w:rsidR="00AB04E1" w:rsidRPr="00AB04E1" w:rsidRDefault="00AB04E1" w:rsidP="00AB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AB04E1" w:rsidP="00704CF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B028FA" w:rsidRPr="00B028FA">
        <w:rPr>
          <w:rFonts w:ascii="Times New Roman" w:hAnsi="Times New Roman" w:cs="Times New Roman"/>
          <w:sz w:val="24"/>
          <w:szCs w:val="24"/>
        </w:rPr>
        <w:t>Утвердить расход</w:t>
      </w:r>
      <w:r>
        <w:rPr>
          <w:rFonts w:ascii="Times New Roman" w:hAnsi="Times New Roman" w:cs="Times New Roman"/>
          <w:sz w:val="24"/>
          <w:szCs w:val="24"/>
        </w:rPr>
        <w:t xml:space="preserve">ы на обеспечение  деятельности </w:t>
      </w:r>
      <w:r w:rsidR="00B028FA" w:rsidRPr="00B028FA"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ой администрации муниципального</w:t>
      </w:r>
      <w:r w:rsidR="00B028FA" w:rsidRPr="00B028FA">
        <w:rPr>
          <w:rFonts w:ascii="Times New Roman" w:hAnsi="Times New Roman" w:cs="Times New Roman"/>
          <w:sz w:val="24"/>
          <w:szCs w:val="24"/>
        </w:rPr>
        <w:t xml:space="preserve"> образования Го</w:t>
      </w:r>
      <w:r>
        <w:rPr>
          <w:rFonts w:ascii="Times New Roman" w:hAnsi="Times New Roman" w:cs="Times New Roman"/>
          <w:sz w:val="24"/>
          <w:szCs w:val="24"/>
        </w:rPr>
        <w:t xml:space="preserve">рбунковское сельское поселение </w:t>
      </w:r>
      <w:r w:rsidR="00B028FA" w:rsidRPr="00B028FA">
        <w:rPr>
          <w:rFonts w:ascii="Times New Roman" w:hAnsi="Times New Roman" w:cs="Times New Roman"/>
          <w:sz w:val="24"/>
          <w:szCs w:val="24"/>
        </w:rPr>
        <w:t>в сумм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028FA" w:rsidRPr="00B028FA">
        <w:rPr>
          <w:rFonts w:ascii="Times New Roman" w:hAnsi="Times New Roman" w:cs="Times New Roman"/>
          <w:sz w:val="24"/>
          <w:szCs w:val="24"/>
        </w:rPr>
        <w:t>12348,4 тыс. рублей.</w:t>
      </w:r>
    </w:p>
    <w:p w:rsidR="00AB04E1" w:rsidRPr="00B028FA" w:rsidRDefault="00AB04E1" w:rsidP="00704CFE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704CF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>3. Утвердить расходы на обеспечение деятельности муниципального бюджетного учреждения «Центр культуры, спорта и молодежной политики муниципального образования Горбунковское сельское поселение» в сумме 18595,8 тыс. рублей.</w:t>
      </w:r>
    </w:p>
    <w:p w:rsidR="00704CFE" w:rsidRPr="00B028FA" w:rsidRDefault="00704CFE" w:rsidP="00704CF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70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   2)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7" w:history="1">
        <w:r w:rsidRPr="00B028FA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B028FA">
        <w:rPr>
          <w:rFonts w:ascii="Times New Roman" w:hAnsi="Times New Roman" w:cs="Times New Roman"/>
          <w:sz w:val="24"/>
          <w:szCs w:val="24"/>
        </w:rPr>
        <w:t>.</w:t>
      </w:r>
    </w:p>
    <w:p w:rsidR="00AB04E1" w:rsidRPr="00B028FA" w:rsidRDefault="00AB04E1" w:rsidP="00AB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Pr="00B028FA" w:rsidRDefault="00B028FA" w:rsidP="00AB0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028FA" w:rsidRPr="00B028FA" w:rsidRDefault="00B028FA" w:rsidP="00AB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                    Ю.А.Нецветаев                                                                  </w:t>
      </w:r>
    </w:p>
    <w:p w:rsidR="00B028FA" w:rsidRPr="00B028FA" w:rsidRDefault="00B028FA" w:rsidP="00AB0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8FA" w:rsidRPr="00B028FA" w:rsidRDefault="00B028FA" w:rsidP="00B02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P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8FA" w:rsidRDefault="00B028FA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Default="006D3AE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Default="006D3AE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853" w:type="dxa"/>
        <w:tblInd w:w="93" w:type="dxa"/>
        <w:tblLook w:val="04A0"/>
      </w:tblPr>
      <w:tblGrid>
        <w:gridCol w:w="10471"/>
        <w:gridCol w:w="4514"/>
        <w:gridCol w:w="2191"/>
        <w:gridCol w:w="1927"/>
      </w:tblGrid>
      <w:tr w:rsidR="00CE634E" w:rsidRPr="00CE634E" w:rsidTr="001566B8">
        <w:trPr>
          <w:trHeight w:val="2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634E" w:rsidRPr="00CE634E" w:rsidTr="001566B8">
        <w:trPr>
          <w:trHeight w:val="2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55" w:type="dxa"/>
              <w:tblLook w:val="04A0"/>
            </w:tblPr>
            <w:tblGrid>
              <w:gridCol w:w="2566"/>
              <w:gridCol w:w="283"/>
              <w:gridCol w:w="3592"/>
              <w:gridCol w:w="3814"/>
            </w:tblGrid>
            <w:tr w:rsidR="001566B8" w:rsidRPr="001566B8" w:rsidTr="001566B8">
              <w:trPr>
                <w:trHeight w:val="248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Приложение 1</w:t>
                  </w:r>
                </w:p>
              </w:tc>
            </w:tr>
            <w:tr w:rsidR="001566B8" w:rsidRPr="001566B8" w:rsidTr="001566B8">
              <w:trPr>
                <w:trHeight w:val="248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1566B8" w:rsidRPr="001566B8" w:rsidTr="001566B8">
              <w:trPr>
                <w:trHeight w:val="248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МО Горбунковское сельское поселение</w:t>
                  </w:r>
                </w:p>
              </w:tc>
            </w:tr>
            <w:tr w:rsidR="001566B8" w:rsidRPr="001566B8" w:rsidTr="001566B8">
              <w:trPr>
                <w:trHeight w:val="248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от  29 сентября 2014 года №35</w:t>
                  </w:r>
                </w:p>
              </w:tc>
            </w:tr>
            <w:tr w:rsidR="001566B8" w:rsidRPr="001566B8" w:rsidTr="001566B8">
              <w:trPr>
                <w:trHeight w:val="248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1566B8" w:rsidRPr="001566B8" w:rsidTr="001566B8">
              <w:trPr>
                <w:trHeight w:val="248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1566B8" w:rsidRPr="001566B8" w:rsidTr="001566B8">
              <w:trPr>
                <w:trHeight w:val="379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1566B8" w:rsidRPr="001566B8" w:rsidTr="001566B8">
              <w:trPr>
                <w:trHeight w:val="379"/>
              </w:trPr>
              <w:tc>
                <w:tcPr>
                  <w:tcW w:w="102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1566B8">
                    <w:rPr>
                      <w:rFonts w:ascii="Arial CYR" w:eastAsia="Times New Roman" w:hAnsi="Arial CYR" w:cs="Arial CYR"/>
                      <w:b/>
                      <w:bCs/>
                    </w:rPr>
                    <w:t>ИСТОЧНИКИ</w:t>
                  </w:r>
                </w:p>
              </w:tc>
            </w:tr>
            <w:tr w:rsidR="001566B8" w:rsidRPr="001566B8" w:rsidTr="001566B8">
              <w:trPr>
                <w:trHeight w:val="379"/>
              </w:trPr>
              <w:tc>
                <w:tcPr>
                  <w:tcW w:w="102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1566B8">
                    <w:rPr>
                      <w:rFonts w:ascii="Arial CYR" w:eastAsia="Times New Roman" w:hAnsi="Arial CYR" w:cs="Arial CYR"/>
                      <w:b/>
                      <w:bCs/>
                    </w:rPr>
                    <w:t>внутреннего финансирования дефицита местного бюджета</w:t>
                  </w:r>
                </w:p>
              </w:tc>
            </w:tr>
            <w:tr w:rsidR="001566B8" w:rsidRPr="001566B8" w:rsidTr="001566B8">
              <w:trPr>
                <w:trHeight w:val="327"/>
              </w:trPr>
              <w:tc>
                <w:tcPr>
                  <w:tcW w:w="102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1566B8">
                    <w:rPr>
                      <w:rFonts w:ascii="Arial CYR" w:eastAsia="Times New Roman" w:hAnsi="Arial CYR" w:cs="Arial CYR"/>
                      <w:b/>
                      <w:bCs/>
                    </w:rPr>
                    <w:t>муниципального образования Горбунковское сельское поселение</w:t>
                  </w:r>
                </w:p>
              </w:tc>
            </w:tr>
            <w:tr w:rsidR="001566B8" w:rsidRPr="001566B8" w:rsidTr="001566B8">
              <w:trPr>
                <w:trHeight w:val="327"/>
              </w:trPr>
              <w:tc>
                <w:tcPr>
                  <w:tcW w:w="102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1566B8">
                    <w:rPr>
                      <w:rFonts w:ascii="Arial CYR" w:eastAsia="Times New Roman" w:hAnsi="Arial CYR" w:cs="Arial CYR"/>
                      <w:b/>
                      <w:bCs/>
                    </w:rPr>
                    <w:t>на 2014 год</w:t>
                  </w:r>
                </w:p>
              </w:tc>
            </w:tr>
            <w:tr w:rsidR="001566B8" w:rsidRPr="001566B8" w:rsidTr="001566B8">
              <w:trPr>
                <w:trHeight w:val="330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1566B8" w:rsidRPr="001566B8" w:rsidTr="001566B8">
              <w:trPr>
                <w:trHeight w:val="634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Сумма (тыс.руб.)</w:t>
                  </w:r>
                </w:p>
              </w:tc>
            </w:tr>
            <w:tr w:rsidR="001566B8" w:rsidRPr="001566B8" w:rsidTr="001566B8">
              <w:trPr>
                <w:trHeight w:val="300"/>
              </w:trPr>
              <w:tc>
                <w:tcPr>
                  <w:tcW w:w="2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3</w:t>
                  </w:r>
                </w:p>
              </w:tc>
            </w:tr>
            <w:tr w:rsidR="001566B8" w:rsidRPr="001566B8" w:rsidTr="001566B8">
              <w:trPr>
                <w:trHeight w:val="919"/>
              </w:trPr>
              <w:tc>
                <w:tcPr>
                  <w:tcW w:w="2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  <w:r w:rsidRPr="001566B8">
                    <w:rPr>
                      <w:rFonts w:ascii="Arial CYR" w:eastAsia="Times New Roman" w:hAnsi="Arial CYR" w:cs="Arial CYR"/>
                    </w:rPr>
                    <w:t>906 01 05 02 01 10 0000 510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  <w:r w:rsidRPr="001566B8">
                    <w:rPr>
                      <w:rFonts w:ascii="Arial CYR" w:eastAsia="Times New Roman" w:hAnsi="Arial CYR" w:cs="Arial CYR"/>
                    </w:rPr>
                    <w:t> </w:t>
                  </w: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</w:rPr>
                  </w:pPr>
                  <w:r w:rsidRPr="001566B8">
                    <w:rPr>
                      <w:rFonts w:ascii="Arial CYR" w:eastAsia="Times New Roman" w:hAnsi="Arial CYR" w:cs="Arial CYR"/>
                    </w:rPr>
                    <w:t>-53 718,0</w:t>
                  </w:r>
                </w:p>
              </w:tc>
            </w:tr>
            <w:tr w:rsidR="001566B8" w:rsidRPr="001566B8" w:rsidTr="001566B8">
              <w:trPr>
                <w:trHeight w:val="919"/>
              </w:trPr>
              <w:tc>
                <w:tcPr>
                  <w:tcW w:w="2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  <w:r w:rsidRPr="001566B8">
                    <w:rPr>
                      <w:rFonts w:ascii="Arial CYR" w:eastAsia="Times New Roman" w:hAnsi="Arial CYR" w:cs="Arial CYR"/>
                    </w:rPr>
                    <w:t>906 01 05 02 01 10 0000 610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</w:rPr>
                  </w:pPr>
                  <w:r w:rsidRPr="001566B8">
                    <w:rPr>
                      <w:rFonts w:ascii="Arial CYR" w:eastAsia="Times New Roman" w:hAnsi="Arial CYR" w:cs="Arial CYR"/>
                    </w:rPr>
                    <w:t> </w:t>
                  </w: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</w:rPr>
                  </w:pPr>
                  <w:r w:rsidRPr="001566B8">
                    <w:rPr>
                      <w:rFonts w:ascii="Arial CYR" w:eastAsia="Times New Roman" w:hAnsi="Arial CYR" w:cs="Arial CYR"/>
                    </w:rPr>
                    <w:t>68 199,4</w:t>
                  </w:r>
                </w:p>
              </w:tc>
            </w:tr>
            <w:tr w:rsidR="001566B8" w:rsidRPr="001566B8" w:rsidTr="001566B8">
              <w:trPr>
                <w:trHeight w:val="799"/>
              </w:trPr>
              <w:tc>
                <w:tcPr>
                  <w:tcW w:w="2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</w:pPr>
                  <w:r w:rsidRPr="001566B8">
                    <w:rPr>
                      <w:rFonts w:ascii="Arial CYR" w:eastAsia="Times New Roman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1566B8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ВСЕГО  источников финансирования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66B8" w:rsidRPr="001566B8" w:rsidRDefault="001566B8" w:rsidP="001566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1566B8">
                    <w:rPr>
                      <w:rFonts w:ascii="Arial CYR" w:eastAsia="Times New Roman" w:hAnsi="Arial CYR" w:cs="Arial CYR"/>
                      <w:b/>
                      <w:bCs/>
                    </w:rPr>
                    <w:t>14 481,4</w:t>
                  </w:r>
                </w:p>
              </w:tc>
            </w:tr>
          </w:tbl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634E" w:rsidRPr="00CE634E" w:rsidTr="001566B8">
        <w:trPr>
          <w:trHeight w:val="2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634E" w:rsidRPr="00CE634E" w:rsidTr="001566B8">
        <w:trPr>
          <w:trHeight w:val="2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634E" w:rsidRPr="00CE634E" w:rsidTr="001566B8">
        <w:trPr>
          <w:trHeight w:val="2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634E" w:rsidRPr="00CE634E" w:rsidTr="001566B8">
        <w:trPr>
          <w:trHeight w:val="2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634E" w:rsidRPr="00CE634E" w:rsidTr="001566B8">
        <w:trPr>
          <w:trHeight w:val="379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1566B8" w:rsidRDefault="001566B8" w:rsidP="00CE634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  <w:sectPr w:rsidR="001566B8" w:rsidSect="005D60A1">
          <w:type w:val="continuous"/>
          <w:pgSz w:w="11906" w:h="16838" w:code="9"/>
          <w:pgMar w:top="539" w:right="567" w:bottom="719" w:left="1134" w:header="709" w:footer="709" w:gutter="0"/>
          <w:cols w:space="708"/>
          <w:docGrid w:linePitch="360"/>
        </w:sectPr>
      </w:pPr>
    </w:p>
    <w:tbl>
      <w:tblPr>
        <w:tblW w:w="9853" w:type="dxa"/>
        <w:tblInd w:w="93" w:type="dxa"/>
        <w:tblLook w:val="04A0"/>
      </w:tblPr>
      <w:tblGrid>
        <w:gridCol w:w="9853"/>
      </w:tblGrid>
      <w:tr w:rsidR="00CE634E" w:rsidRPr="00CE634E" w:rsidTr="001566B8">
        <w:trPr>
          <w:trHeight w:val="379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CE634E" w:rsidRPr="00CE634E" w:rsidTr="001566B8">
        <w:trPr>
          <w:trHeight w:val="379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CE634E" w:rsidRPr="00CE634E" w:rsidTr="001566B8">
        <w:trPr>
          <w:trHeight w:val="327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CE634E" w:rsidRPr="00CE634E" w:rsidTr="001566B8">
        <w:trPr>
          <w:trHeight w:val="327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4E" w:rsidRPr="00CE634E" w:rsidRDefault="00CE634E" w:rsidP="00CE63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7" w:type="dxa"/>
        <w:tblInd w:w="93" w:type="dxa"/>
        <w:tblLook w:val="04A0"/>
      </w:tblPr>
      <w:tblGrid>
        <w:gridCol w:w="2460"/>
        <w:gridCol w:w="278"/>
        <w:gridCol w:w="4365"/>
        <w:gridCol w:w="1559"/>
        <w:gridCol w:w="2165"/>
      </w:tblGrid>
      <w:tr w:rsidR="001566B8" w:rsidRPr="001566B8" w:rsidTr="001566B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Приложение 2</w:t>
            </w:r>
          </w:p>
        </w:tc>
      </w:tr>
      <w:tr w:rsidR="001566B8" w:rsidRPr="001566B8" w:rsidTr="001566B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1566B8" w:rsidRPr="001566B8" w:rsidTr="001566B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1566B8" w:rsidRPr="001566B8" w:rsidTr="001566B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от  29 сентября 2014 года №35</w:t>
            </w:r>
          </w:p>
        </w:tc>
      </w:tr>
      <w:tr w:rsidR="001566B8" w:rsidRPr="001566B8" w:rsidTr="001566B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66B8" w:rsidRPr="001566B8" w:rsidTr="001566B8">
        <w:trPr>
          <w:trHeight w:val="390"/>
        </w:trPr>
        <w:tc>
          <w:tcPr>
            <w:tcW w:w="10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</w:rPr>
              <w:t>ПРОГНОЗИРУЕМЫЕ</w:t>
            </w:r>
          </w:p>
        </w:tc>
      </w:tr>
      <w:tr w:rsidR="001566B8" w:rsidRPr="001566B8" w:rsidTr="001566B8">
        <w:trPr>
          <w:trHeight w:val="300"/>
        </w:trPr>
        <w:tc>
          <w:tcPr>
            <w:tcW w:w="10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</w:rPr>
              <w:t>поступления доходов в местный бюджет муниципального образования</w:t>
            </w:r>
          </w:p>
        </w:tc>
      </w:tr>
      <w:tr w:rsidR="001566B8" w:rsidRPr="001566B8" w:rsidTr="001566B8">
        <w:trPr>
          <w:trHeight w:val="300"/>
        </w:trPr>
        <w:tc>
          <w:tcPr>
            <w:tcW w:w="10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</w:rPr>
              <w:t>Горбунковское сельское поселение на 2014 год</w:t>
            </w:r>
          </w:p>
        </w:tc>
      </w:tr>
      <w:tr w:rsidR="001566B8" w:rsidRPr="001566B8" w:rsidTr="001566B8">
        <w:trPr>
          <w:trHeight w:val="1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566B8" w:rsidRPr="001566B8" w:rsidTr="001566B8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Сумма (тыс.руб.)</w:t>
            </w:r>
          </w:p>
        </w:tc>
      </w:tr>
      <w:tr w:rsidR="001566B8" w:rsidRPr="001566B8" w:rsidTr="001566B8">
        <w:trPr>
          <w:trHeight w:val="3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40 519,0</w:t>
            </w:r>
          </w:p>
        </w:tc>
      </w:tr>
      <w:tr w:rsidR="001566B8" w:rsidRPr="001566B8" w:rsidTr="001566B8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13 744,3</w:t>
            </w:r>
          </w:p>
        </w:tc>
      </w:tr>
      <w:tr w:rsidR="001566B8" w:rsidRPr="001566B8" w:rsidTr="001566B8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13 744,3</w:t>
            </w:r>
          </w:p>
        </w:tc>
      </w:tr>
      <w:tr w:rsidR="001566B8" w:rsidRPr="001566B8" w:rsidTr="001566B8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Налоги на товары (работы, услуги), реализуемые на </w:t>
            </w:r>
            <w:proofErr w:type="spellStart"/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террттории</w:t>
            </w:r>
            <w:proofErr w:type="spellEnd"/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1 865,6</w:t>
            </w:r>
          </w:p>
        </w:tc>
      </w:tr>
      <w:tr w:rsidR="001566B8" w:rsidRPr="001566B8" w:rsidTr="001566B8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1 865,6</w:t>
            </w:r>
          </w:p>
        </w:tc>
      </w:tr>
      <w:tr w:rsidR="001566B8" w:rsidRPr="001566B8" w:rsidTr="001566B8">
        <w:trPr>
          <w:trHeight w:val="32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21 594,1</w:t>
            </w:r>
          </w:p>
        </w:tc>
      </w:tr>
      <w:tr w:rsidR="001566B8" w:rsidRPr="001566B8" w:rsidTr="001566B8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365,6</w:t>
            </w:r>
          </w:p>
        </w:tc>
      </w:tr>
      <w:tr w:rsidR="001566B8" w:rsidRPr="001566B8" w:rsidTr="001566B8">
        <w:trPr>
          <w:trHeight w:val="32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106 04000 02 0000 110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6 493,5</w:t>
            </w:r>
          </w:p>
        </w:tc>
      </w:tr>
      <w:tr w:rsidR="001566B8" w:rsidRPr="001566B8" w:rsidTr="001566B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14 735,0</w:t>
            </w:r>
          </w:p>
        </w:tc>
      </w:tr>
      <w:tr w:rsidR="001566B8" w:rsidRPr="001566B8" w:rsidTr="001566B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1566B8" w:rsidRPr="001566B8" w:rsidTr="001566B8">
        <w:trPr>
          <w:trHeight w:val="63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2 765,0</w:t>
            </w:r>
          </w:p>
        </w:tc>
      </w:tr>
      <w:tr w:rsidR="001566B8" w:rsidRPr="001566B8" w:rsidTr="001566B8">
        <w:trPr>
          <w:trHeight w:val="163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620,0</w:t>
            </w:r>
          </w:p>
        </w:tc>
      </w:tr>
      <w:tr w:rsidR="001566B8" w:rsidRPr="001566B8" w:rsidTr="001566B8">
        <w:trPr>
          <w:trHeight w:val="167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2 145,0</w:t>
            </w:r>
          </w:p>
        </w:tc>
      </w:tr>
      <w:tr w:rsidR="001566B8" w:rsidRPr="001566B8" w:rsidTr="001566B8">
        <w:trPr>
          <w:trHeight w:val="60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1566B8" w:rsidRPr="001566B8" w:rsidTr="001566B8">
        <w:trPr>
          <w:trHeight w:val="115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114 06000 00 0000 430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</w:tr>
      <w:tr w:rsidR="001566B8" w:rsidRPr="001566B8" w:rsidTr="001566B8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13 199,0</w:t>
            </w:r>
          </w:p>
        </w:tc>
      </w:tr>
      <w:tr w:rsidR="001566B8" w:rsidRPr="001566B8" w:rsidTr="001566B8">
        <w:trPr>
          <w:trHeight w:val="45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B8" w:rsidRPr="001566B8" w:rsidRDefault="001566B8" w:rsidP="001566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566B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53 718,0</w:t>
            </w:r>
          </w:p>
        </w:tc>
      </w:tr>
    </w:tbl>
    <w:p w:rsidR="00267FDC" w:rsidRDefault="00267FDC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67FDC" w:rsidSect="001566B8">
          <w:type w:val="continuous"/>
          <w:pgSz w:w="11906" w:h="16838" w:code="9"/>
          <w:pgMar w:top="709" w:right="850" w:bottom="1134" w:left="709" w:header="709" w:footer="709" w:gutter="0"/>
          <w:cols w:space="708"/>
          <w:docGrid w:linePitch="360"/>
        </w:sectPr>
      </w:pPr>
    </w:p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3" w:type="dxa"/>
        <w:tblInd w:w="93" w:type="dxa"/>
        <w:tblLook w:val="04A0"/>
      </w:tblPr>
      <w:tblGrid>
        <w:gridCol w:w="518"/>
        <w:gridCol w:w="7293"/>
        <w:gridCol w:w="855"/>
        <w:gridCol w:w="1197"/>
        <w:gridCol w:w="1057"/>
        <w:gridCol w:w="1072"/>
        <w:gridCol w:w="3711"/>
      </w:tblGrid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G200"/>
            <w:bookmarkEnd w:id="0"/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Приложение 5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267FDC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 29 </w:t>
            </w:r>
            <w:r w:rsidR="00D103F1" w:rsidRPr="00D103F1">
              <w:rPr>
                <w:rFonts w:ascii="Arial" w:eastAsia="Times New Roman" w:hAnsi="Arial" w:cs="Arial"/>
                <w:sz w:val="20"/>
                <w:szCs w:val="20"/>
              </w:rPr>
              <w:t>сентября 2014 года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03F1" w:rsidRPr="00D103F1" w:rsidTr="006D3AEE">
        <w:trPr>
          <w:trHeight w:val="315"/>
        </w:trPr>
        <w:tc>
          <w:tcPr>
            <w:tcW w:w="15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D103F1" w:rsidRPr="00D103F1" w:rsidTr="006D3AEE">
        <w:trPr>
          <w:trHeight w:val="405"/>
        </w:trPr>
        <w:tc>
          <w:tcPr>
            <w:tcW w:w="15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разделам и подразделам, целевым статьям и видам расходов классификации расходов</w:t>
            </w:r>
          </w:p>
        </w:tc>
      </w:tr>
      <w:tr w:rsidR="00D103F1" w:rsidRPr="00D103F1" w:rsidTr="006D3AEE">
        <w:trPr>
          <w:trHeight w:val="379"/>
        </w:trPr>
        <w:tc>
          <w:tcPr>
            <w:tcW w:w="15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местного бюджета муниципального образования Горбунковское сельское поселение на 2014 год</w:t>
            </w:r>
          </w:p>
        </w:tc>
      </w:tr>
      <w:tr w:rsidR="00D103F1" w:rsidRPr="00D103F1" w:rsidTr="006D3AEE">
        <w:trPr>
          <w:trHeight w:val="24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</w:rPr>
            </w:pPr>
          </w:p>
        </w:tc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D103F1" w:rsidRPr="00D103F1" w:rsidTr="006D3AEE">
        <w:trPr>
          <w:trHeight w:val="67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D103F1" w:rsidRPr="00D103F1" w:rsidTr="006D3AEE">
        <w:trPr>
          <w:trHeight w:val="312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03F1" w:rsidRPr="00D103F1" w:rsidTr="006D3AEE">
        <w:trPr>
          <w:trHeight w:val="3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68 199,4</w:t>
            </w:r>
          </w:p>
        </w:tc>
      </w:tr>
      <w:tr w:rsidR="00D103F1" w:rsidRPr="00D103F1" w:rsidTr="006D3AEE">
        <w:trPr>
          <w:trHeight w:val="33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14 855,4</w:t>
            </w:r>
          </w:p>
        </w:tc>
      </w:tr>
      <w:tr w:rsidR="00D103F1" w:rsidRPr="00D103F1" w:rsidTr="006D3AEE">
        <w:trPr>
          <w:trHeight w:val="8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1 128,0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1 128,0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1 128,0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1 105,0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1 055,0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9900500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9900503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9900503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D103F1" w:rsidRPr="00D103F1" w:rsidTr="006D3AEE">
        <w:trPr>
          <w:trHeight w:val="8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12 348,4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12 348,4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12 348,4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10 951,4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7 478,2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3 386,8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1 328,0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1 328,0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spellStart"/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конторолю</w:t>
            </w:r>
            <w:proofErr w:type="spellEnd"/>
            <w:r w:rsidRPr="00D103F1">
              <w:rPr>
                <w:rFonts w:ascii="Arial" w:eastAsia="Times New Roman" w:hAnsi="Arial" w:cs="Arial"/>
                <w:sz w:val="20"/>
                <w:szCs w:val="20"/>
              </w:rPr>
              <w:t xml:space="preserve"> за исполнением данного бюджета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9900501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9900501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отдельных полномочий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области с сфере административных правоотношений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779,0</w:t>
            </w:r>
          </w:p>
        </w:tc>
      </w:tr>
      <w:tr w:rsidR="00D103F1" w:rsidRPr="00D103F1" w:rsidTr="006D3AEE">
        <w:trPr>
          <w:trHeight w:val="14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831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498,4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498,4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498,4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498,4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498,4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464,7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6D3AEE">
        <w:trPr>
          <w:trHeight w:val="5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6D3AEE">
        <w:trPr>
          <w:trHeight w:val="138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реализации проектов местных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граждан за счет областного бюджета в рамках подпрограммы "Создание условий для эффективного выполнения органами местного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самруправления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своих полномочий" государственной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прграммы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Ленинградской области "Устойчивое общественное развитие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370,0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D103F1" w:rsidRPr="00D103F1" w:rsidTr="006D3AEE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5 789,8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4 789,8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4 789,8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4 789,8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</w:tr>
      <w:tr w:rsidR="00D103F1" w:rsidRPr="00D103F1" w:rsidTr="006D3AEE">
        <w:trPr>
          <w:trHeight w:val="198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МО Горбунковское сельское поселение за счет областного бюджета в рамках подпрограммы "Поддержка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9D3F95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557,7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9D3F95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557,7</w:t>
            </w:r>
          </w:p>
        </w:tc>
      </w:tr>
      <w:tr w:rsidR="00D103F1" w:rsidRPr="00D103F1" w:rsidTr="006D3AEE">
        <w:trPr>
          <w:trHeight w:val="153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МО Горбунковское сельское поселение за счет областного бюджета в рамках подпрограммы "Поддержка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9D3F95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736,8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9D3F95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736,8</w:t>
            </w:r>
          </w:p>
        </w:tc>
      </w:tr>
      <w:tr w:rsidR="00D103F1" w:rsidRPr="00D103F1" w:rsidTr="006D3AEE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реализации проектов местных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граждан за счет областного бюджета в рамках подпрограммы "Создание условий для эффективного выполнения органами местного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самруправления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своих полномочий" государственной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прграммы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Ленинградской области "Устойчивое общественное развитие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360,8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360,8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334,5</w:t>
            </w:r>
          </w:p>
        </w:tc>
      </w:tr>
      <w:tr w:rsidR="00D103F1" w:rsidRPr="00D103F1" w:rsidTr="006D3AEE">
        <w:trPr>
          <w:trHeight w:val="160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МО Горбунковское сельское поселение в рамках подпрограммы "Поддержка существующей сети автомобильных дорог общего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пользоавания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сети автомобильных дорог общего пользования местного значения в МО Горбунковское сельское поселение на 2014-2018 годы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103F1" w:rsidRPr="00D103F1" w:rsidTr="006D3AEE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26 816,1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2 120,2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2 120,2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2 120,2</w:t>
            </w:r>
          </w:p>
        </w:tc>
      </w:tr>
      <w:tr w:rsidR="00D103F1" w:rsidRPr="00D103F1" w:rsidTr="006D3AEE">
        <w:trPr>
          <w:trHeight w:val="34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1 822,2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1 822,2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512,2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государствееных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1 310,0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8 790,0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8 790,0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8 790,0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на проектирование, строительство и реконструкцию в рамках полномочий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1 480,0</w:t>
            </w:r>
          </w:p>
        </w:tc>
      </w:tr>
      <w:tr w:rsidR="00D103F1" w:rsidRPr="00D103F1" w:rsidTr="006D3AEE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строительства распределительного газопровода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д.Новополье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федерального бюджета по государственной программе "Развитие сельского хозяйства Ленинградской области на 2013-2020 годы", подпрограмме "Устойчивое развитие сельских территорий на 2014-2017 годы и на период до 2020 года"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6 625,0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9905018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6 625,0</w:t>
            </w:r>
          </w:p>
        </w:tc>
      </w:tr>
      <w:tr w:rsidR="00D103F1" w:rsidRPr="00D103F1" w:rsidTr="006D3AEE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строительства распределительного газопровода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д.Новополье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государственной программе «Развитие сельского хозяйства Ленинградской области на 2013-2020 годы», подпрограмме «Устойчивое развитие сельских территорий на 2014-2017 годы и на период до 2020 года»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103F1" w:rsidRPr="00D103F1" w:rsidTr="006D3AEE">
        <w:trPr>
          <w:trHeight w:val="108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строительства распределительного газопровода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д.Новополье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 государственной программе "Развитие сельского хозяйства Ленинградской области на 2013-2020 годы, подпрограмме Устойчивое развитие сельских территорий на 2014-2017 годы и на период до 2020 года"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15 905,9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15 905,9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15 905,9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4 130,0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4 130,0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9900422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9900422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133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реализации проектов местных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граждан за счет областного бюджета в рамках подпрограммы "Создание условий для эффективного выполнения органами местного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самруправления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своих полномочий" государственной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прграммы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Ленинградской области "Устойчивое общественное развитие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151,0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11 454,4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11 394,4</w:t>
            </w:r>
          </w:p>
        </w:tc>
      </w:tr>
      <w:tr w:rsidR="00D103F1" w:rsidRPr="00D103F1" w:rsidTr="006D3AEE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70,5</w:t>
            </w:r>
          </w:p>
        </w:tc>
      </w:tr>
      <w:tr w:rsidR="00D103F1" w:rsidRPr="00D103F1" w:rsidTr="006D3AEE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70,5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70,5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8 473,1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8 473,1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8 473,1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в сфере культуры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6 814,7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библиотек в сфере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970,8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 в рамках обеспечения деятельности библиотек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9210024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970,8</w:t>
            </w:r>
          </w:p>
        </w:tc>
      </w:tr>
      <w:tr w:rsidR="00D103F1" w:rsidRPr="00D103F1" w:rsidTr="006D3AEE">
        <w:trPr>
          <w:trHeight w:val="84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9210024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970,8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9210024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деятельности домов культуры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5 843,9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 в рамках обеспечения деятельности домов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5 843,9</w:t>
            </w:r>
          </w:p>
        </w:tc>
      </w:tr>
      <w:tr w:rsidR="00D103F1" w:rsidRPr="00D103F1" w:rsidTr="006D3AEE">
        <w:trPr>
          <w:trHeight w:val="8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5 843,9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на капитальный ремонт объектов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9229067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9229067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1 658,4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Выплаты стимулирующего характера работникам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9907036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1 458,4</w:t>
            </w:r>
          </w:p>
        </w:tc>
      </w:tr>
      <w:tr w:rsidR="00D103F1" w:rsidRPr="00D103F1" w:rsidTr="006D3AEE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9907036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1 458,4</w:t>
            </w:r>
          </w:p>
        </w:tc>
      </w:tr>
      <w:tr w:rsidR="00D103F1" w:rsidRPr="00D103F1" w:rsidTr="006D3AEE">
        <w:trPr>
          <w:trHeight w:val="63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109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капитального ремонта дома культуры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д.Разбегаево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государственной программе "Развитие сельского хозяйства Ленинградской области на 2013-2020 годы, подпрограмме Устойчивое развитие сельских территорий на 2014-2017 годы и на период до 2020 года"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1 041,0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6D3AEE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481,0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560,0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9909334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 публичных нормативных обязательств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9909334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10 122,7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10 122,7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10 122,7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по молодежной политики и физической культуре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7 072,7</w:t>
            </w:r>
          </w:p>
        </w:tc>
      </w:tr>
      <w:tr w:rsidR="00D103F1" w:rsidRPr="00D103F1" w:rsidTr="006D3AEE">
        <w:trPr>
          <w:trHeight w:val="79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обеспечения деятельности  по молодежной политики и физической культуре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7 072,7</w:t>
            </w:r>
          </w:p>
        </w:tc>
      </w:tr>
      <w:tr w:rsidR="00D103F1" w:rsidRPr="00D103F1" w:rsidTr="006D3AEE">
        <w:trPr>
          <w:trHeight w:val="84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7 042,7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3 050,0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D103F1" w:rsidRPr="00D103F1" w:rsidTr="006D3AEE">
        <w:trPr>
          <w:trHeight w:val="133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капитального ремонта стадиона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д.Горбункиза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счет областного бюджета по государственной программе «Развитие физической культуры и спорта в Ленинградской области на 2014-2018 годы», подпрограмме «Развитие объектов физической культуры и спорта в Ленинградской области»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9904503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2 400,0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9904503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2 400,0</w:t>
            </w:r>
          </w:p>
        </w:tc>
      </w:tr>
      <w:tr w:rsidR="00D103F1" w:rsidRPr="00D103F1" w:rsidTr="006D3AEE">
        <w:trPr>
          <w:trHeight w:val="11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стадиона  д.Горбунки по государственной программе "Развитие физической культуры и спорта в Ленинградской области на 2014-2017 года", подпрограмме "Развитие объектов физической культуры и спорта в Ленинградской области"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9909408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9909408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D103F1" w:rsidRPr="00D103F1" w:rsidTr="006D3AEE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6D3AEE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</w:tr>
      <w:tr w:rsidR="00D103F1" w:rsidRPr="00D103F1" w:rsidTr="006D3AEE">
        <w:trPr>
          <w:trHeight w:val="51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</w:tbl>
    <w:p w:rsidR="00CE634E" w:rsidRDefault="00CE634E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3F1" w:rsidRDefault="00D103F1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3F1" w:rsidRDefault="00D103F1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3F1" w:rsidRDefault="00D103F1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3F1" w:rsidRDefault="00D103F1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103F1" w:rsidSect="00D103F1">
          <w:pgSz w:w="16838" w:h="11906" w:orient="landscape" w:code="9"/>
          <w:pgMar w:top="1134" w:right="539" w:bottom="567" w:left="719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520"/>
        <w:gridCol w:w="7320"/>
        <w:gridCol w:w="770"/>
        <w:gridCol w:w="855"/>
        <w:gridCol w:w="1198"/>
        <w:gridCol w:w="1060"/>
        <w:gridCol w:w="908"/>
        <w:gridCol w:w="2977"/>
      </w:tblGrid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H199"/>
            <w:bookmarkEnd w:id="1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Приложение 6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4A7738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 29 сентября 2014 года № 35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3F1" w:rsidRPr="00D103F1" w:rsidTr="00D103F1">
        <w:trPr>
          <w:trHeight w:val="40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</w:t>
            </w:r>
          </w:p>
        </w:tc>
      </w:tr>
      <w:tr w:rsidR="00D103F1" w:rsidRPr="00D103F1" w:rsidTr="00D103F1">
        <w:trPr>
          <w:trHeight w:val="379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Горбунковское сельское поселение на 2014 год</w:t>
            </w:r>
          </w:p>
        </w:tc>
      </w:tr>
      <w:tr w:rsidR="00D103F1" w:rsidRPr="00D103F1" w:rsidTr="00D103F1">
        <w:trPr>
          <w:trHeight w:val="24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</w:rPr>
            </w:pPr>
          </w:p>
        </w:tc>
        <w:tc>
          <w:tcPr>
            <w:tcW w:w="1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D103F1" w:rsidRPr="00D103F1" w:rsidTr="00D103F1">
        <w:trPr>
          <w:trHeight w:val="8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D103F1" w:rsidRPr="00D103F1" w:rsidTr="00D103F1">
        <w:trPr>
          <w:trHeight w:val="3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03F1" w:rsidRPr="00D103F1" w:rsidTr="00D103F1">
        <w:trPr>
          <w:trHeight w:val="13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68 199,4</w:t>
            </w:r>
          </w:p>
        </w:tc>
      </w:tr>
      <w:tr w:rsidR="00D103F1" w:rsidRPr="00D103F1" w:rsidTr="00D103F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14 855,4</w:t>
            </w:r>
          </w:p>
        </w:tc>
      </w:tr>
      <w:tr w:rsidR="00D103F1" w:rsidRPr="00D103F1" w:rsidTr="00D103F1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1 128,0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1 128,0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1 128,0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1 105,0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1 055,0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9900500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9900503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9900503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D103F1" w:rsidRPr="00D103F1" w:rsidTr="00D103F1">
        <w:trPr>
          <w:trHeight w:val="8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12 348,4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12 348,4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12 348,4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10 951,4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7 478,2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3 386,8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1 328,0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1 328,0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spellStart"/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конторолю</w:t>
            </w:r>
            <w:proofErr w:type="spellEnd"/>
            <w:r w:rsidRPr="00D103F1">
              <w:rPr>
                <w:rFonts w:ascii="Arial" w:eastAsia="Times New Roman" w:hAnsi="Arial" w:cs="Arial"/>
                <w:sz w:val="20"/>
                <w:szCs w:val="20"/>
              </w:rPr>
              <w:t xml:space="preserve"> за исполнением данного бюджета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9900501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9900501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отдельных полномочий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области с сфере административных правоотношений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9907134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9907134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779,0</w:t>
            </w:r>
          </w:p>
        </w:tc>
      </w:tr>
      <w:tr w:rsidR="00D103F1" w:rsidRPr="00D103F1" w:rsidTr="00D103F1">
        <w:trPr>
          <w:trHeight w:val="136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498,4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498,4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498,4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498,4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498,4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464,7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32,9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482,9</w:t>
            </w:r>
          </w:p>
        </w:tc>
      </w:tr>
      <w:tr w:rsidR="00D103F1" w:rsidRPr="00D103F1" w:rsidTr="00D103F1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реализации проектов местных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граждан за счет областного бюджета в рамках подпрограммы "Создание условий для эффективного выполнения органами местного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самруправления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своих полномочий" государственной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прграммы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Ленинградской области "Устойчивое общественное развитие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370,0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D103F1" w:rsidRPr="00D103F1" w:rsidTr="00D103F1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20,5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5 789,8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4 789,8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4 789,8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4 789,8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</w:tr>
      <w:tr w:rsidR="00D103F1" w:rsidRPr="00D103F1" w:rsidTr="00D103F1">
        <w:trPr>
          <w:trHeight w:val="17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МО Горбунковское сельское поселение за счет областного бюджета в рамках подпрограммы "Поддержка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3C695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557,7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3C695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557,7</w:t>
            </w:r>
          </w:p>
        </w:tc>
      </w:tr>
      <w:tr w:rsidR="00D103F1" w:rsidRPr="00D103F1" w:rsidTr="00D103F1">
        <w:trPr>
          <w:trHeight w:val="15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МО Горбунковское сельское поселение за счет областного бюджета в рамках подпрограммы "Поддержка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3C695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736,8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3C695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736,8</w:t>
            </w:r>
          </w:p>
        </w:tc>
      </w:tr>
      <w:tr w:rsidR="00D103F1" w:rsidRPr="00D103F1" w:rsidTr="00D103F1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реализации проектов местных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граждан за счет областного бюджета в рамках подпрограммы "Создание условий для эффективного выполнения органами местного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самруправления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своих полномочий" государственной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прграммы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Ленинградской области "Устойчивое общественное развитие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360,8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360,8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334,5</w:t>
            </w:r>
          </w:p>
        </w:tc>
      </w:tr>
      <w:tr w:rsidR="00D103F1" w:rsidRPr="00D103F1" w:rsidTr="00D103F1">
        <w:trPr>
          <w:trHeight w:val="17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МО Горбунковское сельское поселение в рамках подпрограммы "Поддержка существующей сети автомобильных дорог общего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пользоавания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сети автомобильных дорог общего пользования местного значения в МО Горбунковское сельское поселение на 2014-2018 годы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9909014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103F1" w:rsidRPr="00D103F1" w:rsidTr="00D103F1">
        <w:trPr>
          <w:trHeight w:val="13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26 816,1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2 120,2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2 120,2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2 120,2</w:t>
            </w:r>
          </w:p>
        </w:tc>
      </w:tr>
      <w:tr w:rsidR="00D103F1" w:rsidRPr="00D103F1" w:rsidTr="00D103F1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1 822,2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1 822,2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512,2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государствееных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1 310,0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8 790,0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8 790,0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части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8 790,0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на проектирование, строительство и реконструкцию в рамках полномочий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1 480,0</w:t>
            </w:r>
          </w:p>
        </w:tc>
      </w:tr>
      <w:tr w:rsidR="00D103F1" w:rsidRPr="00D103F1" w:rsidTr="00D103F1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строительства распределительного газопровода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д.Новополье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федерального бюджета по государственной программе "Развитие сельского хозяйства Ленинградской области на 2013-2020 годы", подпрограмме "Устойчивое развитие сельских территорий на 2014-2017 годы и на период до 2020 года"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6 625,0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9905018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6 625,0</w:t>
            </w:r>
          </w:p>
        </w:tc>
      </w:tr>
      <w:tr w:rsidR="00D103F1" w:rsidRPr="00D103F1" w:rsidTr="00D103F1">
        <w:trPr>
          <w:trHeight w:val="129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строительства распределительного газопровода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д.Новополье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государственной программе «Развитие сельского хозяйства Ленинградской области на 2013-2020 годы», подпрограмме «Устойчивое развитие сельских территорий на 2014-2017 годы и на период до 2020 года»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103F1" w:rsidRPr="00D103F1" w:rsidTr="00D103F1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строительства распределительного газопровода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д.Новополье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 государственной программе "Развитие сельского хозяйства Ленинградской области на 2013-2020 годы, подпрограмме Устойчивое развитие сельских территорий на 2014-2017 годы и на период до 2020 года"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15 905,9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15 905,9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15 905,9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4 130,0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4 130,0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9900422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9900422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13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реализации проектов местных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инициатов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граждан за счет областного бюджета в рамках подпрограммы "Создание условий для эффективного выполнения органами местного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самруправления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своих полномочий" государственной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прграммы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Ленинградской области "Устойчивое общественное развитие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9907088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151,0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11 454,4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11 394,4</w:t>
            </w:r>
          </w:p>
        </w:tc>
      </w:tr>
      <w:tr w:rsidR="00D103F1" w:rsidRPr="00D103F1" w:rsidTr="00D103F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9908522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70,5</w:t>
            </w:r>
          </w:p>
        </w:tc>
      </w:tr>
      <w:tr w:rsidR="00D103F1" w:rsidRPr="00D103F1" w:rsidTr="00D103F1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70,5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70,5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8 473,1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8 473,1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8 473,1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в сфере культуры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6 814,7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библиотек в сфере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970,8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 в рамках обеспечения деятельности библиотек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9210024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970,8</w:t>
            </w:r>
          </w:p>
        </w:tc>
      </w:tr>
      <w:tr w:rsidR="00D103F1" w:rsidRPr="00D103F1" w:rsidTr="00D103F1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9210024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970,8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9210024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деятельности домов культуры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5 843,9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 в рамках обеспечения деятельности домов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5 843,9</w:t>
            </w:r>
          </w:p>
        </w:tc>
      </w:tr>
      <w:tr w:rsidR="00D103F1" w:rsidRPr="00D103F1" w:rsidTr="00D103F1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5 843,9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на капитальный ремонт объектов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9229067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9229067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1 658,4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Выплаты стимулирующего характера работникам муниципальных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9907036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1 458,4</w:t>
            </w:r>
          </w:p>
        </w:tc>
      </w:tr>
      <w:tr w:rsidR="00D103F1" w:rsidRPr="00D103F1" w:rsidTr="00D103F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9907036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1 458,4</w:t>
            </w:r>
          </w:p>
        </w:tc>
      </w:tr>
      <w:tr w:rsidR="00D103F1" w:rsidRPr="00D103F1" w:rsidTr="00D103F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капитального ремонта дома культуры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д.Разбегаево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государственной программе "Развитие сельского хозяйства Ленинградской области на 2013-2020 годы, подпрограмме Устойчивое развитие сельских территорий на 2014-2017 годы и на период до 2020 года"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9909067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1 041,0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D103F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481,0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560,0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софинансирование переданных отдельных государственных полномочий, софинансирование государственных программ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9909000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9909334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 публичных нормативных обязательств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9909334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10 122,7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10 122,7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10 122,7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по молодежной политики и физической культуре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7 072,7</w:t>
            </w:r>
          </w:p>
        </w:tc>
      </w:tr>
      <w:tr w:rsidR="00D103F1" w:rsidRPr="00D103F1" w:rsidTr="00D103F1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обеспечения деятельности  по молодежной политики и физической культуре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7 072,7</w:t>
            </w:r>
          </w:p>
        </w:tc>
      </w:tr>
      <w:tr w:rsidR="00D103F1" w:rsidRPr="00D103F1" w:rsidTr="00D103F1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7 042,7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9300024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3 050,0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</w:tr>
      <w:tr w:rsidR="00D103F1" w:rsidRPr="00D103F1" w:rsidTr="00D103F1">
        <w:trPr>
          <w:trHeight w:val="1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капитального ремонта стадиона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д.Горбункиза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счет областного бюджета по государственной программе «Развитие физической культуры и спорта в Ленинградской области на 2014-2018 годы», подпрограмме «Развитие объектов физической культуры и спорта в Ленинградской области»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2 400,0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9904503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2 400,0</w:t>
            </w:r>
          </w:p>
        </w:tc>
      </w:tr>
      <w:tr w:rsidR="00D103F1" w:rsidRPr="00D103F1" w:rsidTr="00D103F1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стадиона  д.Горбунки по государственной программе "Развитие физической культуры и спорта в Ленинградской области на 2014-2017 года", подпрограмме "Развитие объектов физической культуры и спорта в Ленинградской области"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9909408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9909408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D103F1" w:rsidRPr="00D103F1" w:rsidTr="00D103F1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D103F1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03F1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</w:tr>
      <w:tr w:rsidR="00D103F1" w:rsidRPr="00D103F1" w:rsidTr="00D103F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3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D103F1" w:rsidRPr="00D103F1" w:rsidTr="00D103F1">
        <w:trPr>
          <w:trHeight w:val="4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3F1" w:rsidRPr="00D103F1" w:rsidRDefault="00D103F1" w:rsidP="00D1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  С  Е  Г  О     Р А С Х О Д О В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3F1" w:rsidRPr="00D103F1" w:rsidRDefault="00D103F1" w:rsidP="00D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68 199,4</w:t>
            </w:r>
          </w:p>
        </w:tc>
      </w:tr>
    </w:tbl>
    <w:p w:rsidR="00950B94" w:rsidRDefault="00950B94" w:rsidP="00342792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50B94" w:rsidSect="00D103F1">
          <w:type w:val="continuous"/>
          <w:pgSz w:w="16838" w:h="11906" w:orient="landscape" w:code="9"/>
          <w:pgMar w:top="1134" w:right="539" w:bottom="567" w:left="719" w:header="709" w:footer="709" w:gutter="0"/>
          <w:cols w:space="708"/>
          <w:docGrid w:linePitch="360"/>
        </w:sectPr>
      </w:pPr>
    </w:p>
    <w:p w:rsidR="00F34F21" w:rsidRDefault="00F34F21" w:rsidP="004A7738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4F21" w:rsidSect="006D3AEE">
      <w:type w:val="continuous"/>
      <w:pgSz w:w="11906" w:h="16838" w:code="9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C65"/>
    <w:multiLevelType w:val="hybridMultilevel"/>
    <w:tmpl w:val="E8F80536"/>
    <w:lvl w:ilvl="0" w:tplc="FBDE0C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C763BEF"/>
    <w:multiLevelType w:val="hybridMultilevel"/>
    <w:tmpl w:val="FEBAD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A2EE1"/>
    <w:multiLevelType w:val="hybridMultilevel"/>
    <w:tmpl w:val="2318C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7B4"/>
    <w:rsid w:val="001566B8"/>
    <w:rsid w:val="001A7AC2"/>
    <w:rsid w:val="00256302"/>
    <w:rsid w:val="00266B0D"/>
    <w:rsid w:val="00267FDC"/>
    <w:rsid w:val="00342792"/>
    <w:rsid w:val="00353D68"/>
    <w:rsid w:val="00372E75"/>
    <w:rsid w:val="003A226D"/>
    <w:rsid w:val="003B2D6C"/>
    <w:rsid w:val="003C4D8B"/>
    <w:rsid w:val="003C6951"/>
    <w:rsid w:val="003F32D6"/>
    <w:rsid w:val="003F4DD3"/>
    <w:rsid w:val="0040563A"/>
    <w:rsid w:val="004070C4"/>
    <w:rsid w:val="0042329F"/>
    <w:rsid w:val="00477DCD"/>
    <w:rsid w:val="004A7738"/>
    <w:rsid w:val="00520E36"/>
    <w:rsid w:val="00533FA5"/>
    <w:rsid w:val="00540D68"/>
    <w:rsid w:val="00560006"/>
    <w:rsid w:val="00565AE6"/>
    <w:rsid w:val="00566F7E"/>
    <w:rsid w:val="005D60A1"/>
    <w:rsid w:val="006B2EAE"/>
    <w:rsid w:val="006D3AEE"/>
    <w:rsid w:val="00704CFE"/>
    <w:rsid w:val="00781A4B"/>
    <w:rsid w:val="007D3438"/>
    <w:rsid w:val="00800CA0"/>
    <w:rsid w:val="00861AA3"/>
    <w:rsid w:val="008B69A2"/>
    <w:rsid w:val="00950B94"/>
    <w:rsid w:val="009C23AC"/>
    <w:rsid w:val="009D3F95"/>
    <w:rsid w:val="00A54854"/>
    <w:rsid w:val="00A7564F"/>
    <w:rsid w:val="00AA07A3"/>
    <w:rsid w:val="00AA41F9"/>
    <w:rsid w:val="00AB04E1"/>
    <w:rsid w:val="00B028FA"/>
    <w:rsid w:val="00B17404"/>
    <w:rsid w:val="00B367B4"/>
    <w:rsid w:val="00B502F7"/>
    <w:rsid w:val="00B723FF"/>
    <w:rsid w:val="00B836A7"/>
    <w:rsid w:val="00BB48CA"/>
    <w:rsid w:val="00C36E83"/>
    <w:rsid w:val="00CE634E"/>
    <w:rsid w:val="00D103F1"/>
    <w:rsid w:val="00D74A0F"/>
    <w:rsid w:val="00D90439"/>
    <w:rsid w:val="00D96746"/>
    <w:rsid w:val="00E12EDB"/>
    <w:rsid w:val="00E32CEE"/>
    <w:rsid w:val="00F34F21"/>
    <w:rsid w:val="00F80887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367B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D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 Знак Знак Знак Знак Знак"/>
    <w:basedOn w:val="a"/>
    <w:rsid w:val="0056000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9B32-E281-4142-AC75-BFE21C1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25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39</cp:revision>
  <cp:lastPrinted>2014-09-30T11:00:00Z</cp:lastPrinted>
  <dcterms:created xsi:type="dcterms:W3CDTF">2014-09-29T05:58:00Z</dcterms:created>
  <dcterms:modified xsi:type="dcterms:W3CDTF">2014-10-02T11:10:00Z</dcterms:modified>
</cp:coreProperties>
</file>