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E3" w:rsidRDefault="00A30FB2">
      <w:hyperlink r:id="rId4" w:history="1">
        <w:r w:rsidRPr="00CD688D">
          <w:rPr>
            <w:rStyle w:val="a3"/>
          </w:rPr>
          <w:t>https://tv.ivideon.com/camera/100-WbyArj37lVySoeb1yDH4vz/0/?lang=ru</w:t>
        </w:r>
      </w:hyperlink>
    </w:p>
    <w:p w:rsidR="00A30FB2" w:rsidRDefault="00A30FB2">
      <w:bookmarkStart w:id="0" w:name="_GoBack"/>
      <w:bookmarkEnd w:id="0"/>
    </w:p>
    <w:sectPr w:rsidR="00A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C"/>
    <w:rsid w:val="005A5A3C"/>
    <w:rsid w:val="00A30FB2"/>
    <w:rsid w:val="00C0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274A"/>
  <w15:chartTrackingRefBased/>
  <w15:docId w15:val="{38A49CDA-7D5E-4437-A9A9-646262C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.ivideon.com/camera/100-WbyArj37lVySoeb1yDH4vz/0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2021-07-29T11:45:00Z</dcterms:created>
  <dcterms:modified xsi:type="dcterms:W3CDTF">2021-07-29T11:45:00Z</dcterms:modified>
</cp:coreProperties>
</file>